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media/image1.wmf" ContentType="image/x-wmf"/>
  <Override PartName="/word/media/image2.png" ContentType="image/png"/>
  <Override PartName="/word/media/image3.wmf" ContentType="image/x-wmf"/>
  <Override PartName="/word/media/image4.png" ContentType="image/pn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tabs>
          <w:tab w:val="clear" w:pos="709"/>
          <w:tab w:val="right" w:pos="10348" w:leader="underscore"/>
        </w:tabs>
        <w:jc w:val="center"/>
        <w:rPr>
          <w:rFonts w:ascii="Tahoma" w:hAnsi="Tahoma" w:cs="Tahoma"/>
          <w:b/>
          <w:b/>
          <w:bCs/>
          <w:color w:val="008000"/>
          <w:sz w:val="18"/>
          <w:szCs w:val="18"/>
        </w:rPr>
      </w:pPr>
      <w:r>
        <w:drawing>
          <wp:anchor behindDoc="0" distT="0" distB="0" distL="0" distR="0" simplePos="0" locked="0" layoutInCell="1" allowOverlap="1" relativeHeight="4">
            <wp:simplePos x="0" y="0"/>
            <wp:positionH relativeFrom="margin">
              <wp:posOffset>4876800</wp:posOffset>
            </wp:positionH>
            <wp:positionV relativeFrom="paragraph">
              <wp:posOffset>8890</wp:posOffset>
            </wp:positionV>
            <wp:extent cx="1476375" cy="447040"/>
            <wp:effectExtent l="0" t="0" r="0" b="0"/>
            <wp:wrapNone/>
            <wp:docPr id="1" name="Imag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2" descr=""/>
                    <pic:cNvPicPr>
                      <a:picLocks noChangeAspect="1" noChangeArrowheads="1"/>
                    </pic:cNvPicPr>
                  </pic:nvPicPr>
                  <pic:blipFill>
                    <a:blip r:embed="rId2"/>
                    <a:stretch>
                      <a:fillRect/>
                    </a:stretch>
                  </pic:blipFill>
                  <pic:spPr bwMode="auto">
                    <a:xfrm>
                      <a:off x="0" y="0"/>
                      <a:ext cx="1476375" cy="447040"/>
                    </a:xfrm>
                    <a:prstGeom prst="rect">
                      <a:avLst/>
                    </a:prstGeom>
                  </pic:spPr>
                </pic:pic>
              </a:graphicData>
            </a:graphic>
          </wp:anchor>
        </w:drawing>
        <w:drawing>
          <wp:anchor behindDoc="0" distT="0" distB="0" distL="0" distR="0" simplePos="0" locked="0" layoutInCell="1" allowOverlap="1" relativeHeight="5">
            <wp:simplePos x="0" y="0"/>
            <wp:positionH relativeFrom="column">
              <wp:posOffset>348615</wp:posOffset>
            </wp:positionH>
            <wp:positionV relativeFrom="paragraph">
              <wp:posOffset>-1905</wp:posOffset>
            </wp:positionV>
            <wp:extent cx="1035050" cy="977265"/>
            <wp:effectExtent l="0" t="0" r="0" b="0"/>
            <wp:wrapNone/>
            <wp:docPr id="2" name="Imag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1" descr=""/>
                    <pic:cNvPicPr>
                      <a:picLocks noChangeAspect="1" noChangeArrowheads="1"/>
                    </pic:cNvPicPr>
                  </pic:nvPicPr>
                  <pic:blipFill>
                    <a:blip r:embed="rId3"/>
                    <a:stretch>
                      <a:fillRect/>
                    </a:stretch>
                  </pic:blipFill>
                  <pic:spPr bwMode="auto">
                    <a:xfrm>
                      <a:off x="0" y="0"/>
                      <a:ext cx="1035050" cy="977265"/>
                    </a:xfrm>
                    <a:prstGeom prst="rect">
                      <a:avLst/>
                    </a:prstGeom>
                  </pic:spPr>
                </pic:pic>
              </a:graphicData>
            </a:graphic>
          </wp:anchor>
        </w:drawing>
      </w:r>
      <w:r>
        <w:rPr>
          <w:rFonts w:cs="Tahoma" w:ascii="Tahoma" w:hAnsi="Tahoma"/>
          <w:b/>
          <w:bCs/>
          <w:color w:val="008000"/>
          <w:sz w:val="40"/>
          <w:szCs w:val="40"/>
        </w:rPr>
        <w:t>C</w:t>
      </w:r>
      <w:r>
        <w:rPr>
          <w:rFonts w:cs="Tahoma" w:ascii="Tahoma" w:hAnsi="Tahoma"/>
          <w:b/>
          <w:bCs/>
          <w:color w:val="008000"/>
          <w:sz w:val="40"/>
          <w:szCs w:val="40"/>
        </w:rPr>
        <w:t>ertificat Médical</w:t>
      </w:r>
    </w:p>
    <w:p>
      <w:pPr>
        <w:pStyle w:val="Normal"/>
        <w:tabs>
          <w:tab w:val="clear" w:pos="709"/>
          <w:tab w:val="right" w:pos="10348" w:leader="underscore"/>
        </w:tabs>
        <w:jc w:val="both"/>
        <w:rPr>
          <w:rFonts w:ascii="Tahoma" w:hAnsi="Tahoma" w:cs="Tahoma"/>
          <w:sz w:val="18"/>
          <w:szCs w:val="18"/>
        </w:rPr>
      </w:pPr>
      <w:r>
        <w:rPr>
          <w:rFonts w:cs="Tahoma" w:ascii="Tahoma" w:hAnsi="Tahoma"/>
          <w:sz w:val="18"/>
          <w:szCs w:val="18"/>
        </w:rPr>
      </w:r>
    </w:p>
    <w:p>
      <w:pPr>
        <w:pStyle w:val="Normal"/>
        <w:tabs>
          <w:tab w:val="clear" w:pos="709"/>
          <w:tab w:val="right" w:pos="10348" w:leader="underscore"/>
        </w:tabs>
        <w:jc w:val="both"/>
        <w:rPr>
          <w:rFonts w:ascii="Tahoma" w:hAnsi="Tahoma" w:cs="Tahoma"/>
          <w:sz w:val="18"/>
          <w:szCs w:val="18"/>
        </w:rPr>
      </w:pPr>
      <w:r>
        <w:rPr>
          <w:rFonts w:cs="Tahoma" w:ascii="Tahoma" w:hAnsi="Tahoma"/>
          <w:sz w:val="18"/>
          <w:szCs w:val="18"/>
        </w:rPr>
      </w:r>
    </w:p>
    <w:p>
      <w:pPr>
        <w:pStyle w:val="Normal"/>
        <w:tabs>
          <w:tab w:val="clear" w:pos="709"/>
          <w:tab w:val="right" w:pos="10348" w:leader="underscore"/>
        </w:tabs>
        <w:jc w:val="both"/>
        <w:rPr>
          <w:rFonts w:ascii="Tahoma" w:hAnsi="Tahoma" w:cs="Tahoma"/>
          <w:sz w:val="18"/>
          <w:szCs w:val="18"/>
        </w:rPr>
      </w:pPr>
      <w:r>
        <w:rPr>
          <w:rFonts w:cs="Tahoma" w:ascii="Tahoma" w:hAnsi="Tahoma"/>
          <w:sz w:val="18"/>
          <w:szCs w:val="18"/>
        </w:rPr>
      </w:r>
    </w:p>
    <w:p>
      <w:pPr>
        <w:pStyle w:val="Normal"/>
        <w:tabs>
          <w:tab w:val="clear" w:pos="709"/>
          <w:tab w:val="right" w:pos="10348" w:leader="underscore"/>
        </w:tabs>
        <w:jc w:val="both"/>
        <w:rPr>
          <w:rFonts w:ascii="Tahoma" w:hAnsi="Tahoma" w:cs="Tahoma"/>
          <w:sz w:val="18"/>
          <w:szCs w:val="18"/>
        </w:rPr>
      </w:pPr>
      <w:r>
        <w:rPr>
          <w:rFonts w:cs="Tahoma" w:ascii="Tahoma" w:hAnsi="Tahoma"/>
          <w:sz w:val="18"/>
          <w:szCs w:val="18"/>
        </w:rPr>
      </w:r>
    </w:p>
    <w:p>
      <w:pPr>
        <w:pStyle w:val="Normal"/>
        <w:tabs>
          <w:tab w:val="clear" w:pos="709"/>
          <w:tab w:val="right" w:pos="10348" w:leader="underscore"/>
        </w:tabs>
        <w:jc w:val="both"/>
        <w:rPr>
          <w:rFonts w:ascii="Tahoma" w:hAnsi="Tahoma" w:cs="Tahoma"/>
          <w:sz w:val="18"/>
          <w:szCs w:val="18"/>
        </w:rPr>
      </w:pPr>
      <w:r>
        <w:rPr>
          <w:rFonts w:cs="Tahoma" w:ascii="Tahoma" w:hAnsi="Tahoma"/>
          <w:sz w:val="18"/>
          <w:szCs w:val="18"/>
        </w:rPr>
      </w:r>
    </w:p>
    <w:p>
      <w:pPr>
        <w:pStyle w:val="Normal"/>
        <w:tabs>
          <w:tab w:val="clear" w:pos="709"/>
          <w:tab w:val="right" w:pos="10348" w:leader="underscore"/>
        </w:tabs>
        <w:jc w:val="both"/>
        <w:rPr>
          <w:rFonts w:ascii="Tahoma" w:hAnsi="Tahoma" w:cs="Tahoma"/>
          <w:sz w:val="18"/>
          <w:szCs w:val="18"/>
        </w:rPr>
      </w:pPr>
      <w:r>
        <w:rPr>
          <w:rFonts w:cs="Tahoma" w:ascii="Tahoma" w:hAnsi="Tahoma"/>
          <w:sz w:val="18"/>
          <w:szCs w:val="18"/>
        </w:rPr>
      </w:r>
    </w:p>
    <w:p>
      <w:pPr>
        <w:pStyle w:val="Normal"/>
        <w:tabs>
          <w:tab w:val="clear" w:pos="709"/>
          <w:tab w:val="right" w:pos="10348" w:leader="underscore"/>
        </w:tabs>
        <w:jc w:val="both"/>
        <w:rPr>
          <w:rFonts w:ascii="Tahoma" w:hAnsi="Tahoma" w:cs="Tahoma"/>
          <w:sz w:val="18"/>
          <w:szCs w:val="18"/>
        </w:rPr>
      </w:pPr>
      <w:r>
        <w:rPr>
          <w:rFonts w:cs="Tahoma" w:ascii="Tahoma" w:hAnsi="Tahoma"/>
          <w:sz w:val="18"/>
          <w:szCs w:val="18"/>
        </w:rPr>
        <w:t>Je soussigné(e), Docteur</w:t>
        <w:tab/>
      </w:r>
    </w:p>
    <w:p>
      <w:pPr>
        <w:pStyle w:val="Normal"/>
        <w:jc w:val="both"/>
        <w:rPr>
          <w:rFonts w:ascii="Tahoma" w:hAnsi="Tahoma" w:cs="Tahoma"/>
          <w:sz w:val="18"/>
          <w:szCs w:val="18"/>
        </w:rPr>
      </w:pPr>
      <w:r>
        <w:rPr>
          <w:rFonts w:cs="Tahoma" w:ascii="Tahoma" w:hAnsi="Tahoma"/>
          <w:sz w:val="18"/>
          <w:szCs w:val="18"/>
        </w:rPr>
      </w:r>
    </w:p>
    <w:p>
      <w:pPr>
        <w:pStyle w:val="Normal"/>
        <w:tabs>
          <w:tab w:val="clear" w:pos="709"/>
          <w:tab w:val="right" w:pos="10348" w:leader="underscore"/>
        </w:tabs>
        <w:jc w:val="both"/>
        <w:rPr>
          <w:rFonts w:ascii="Tahoma" w:hAnsi="Tahoma" w:cs="Tahoma"/>
          <w:sz w:val="18"/>
          <w:szCs w:val="18"/>
        </w:rPr>
      </w:pPr>
      <w:r>
        <w:rPr>
          <w:rFonts w:cs="Tahoma" w:ascii="Tahoma" w:hAnsi="Tahoma"/>
          <w:sz w:val="18"/>
          <w:szCs w:val="18"/>
        </w:rPr>
      </w:r>
    </w:p>
    <w:p>
      <w:pPr>
        <w:pStyle w:val="Normal"/>
        <w:tabs>
          <w:tab w:val="clear" w:pos="709"/>
          <w:tab w:val="right" w:pos="10348" w:leader="underscore"/>
        </w:tabs>
        <w:jc w:val="both"/>
        <w:rPr>
          <w:rFonts w:ascii="Tahoma" w:hAnsi="Tahoma" w:cs="Tahoma"/>
          <w:sz w:val="18"/>
          <w:szCs w:val="18"/>
        </w:rPr>
      </w:pPr>
      <w:r>
        <w:rPr>
          <w:rFonts w:cs="Tahoma" w:ascii="Tahoma" w:hAnsi="Tahoma"/>
          <w:sz w:val="18"/>
          <w:szCs w:val="18"/>
        </w:rPr>
        <w:t>Demeurant à</w:t>
        <w:tab/>
      </w:r>
    </w:p>
    <w:p>
      <w:pPr>
        <w:pStyle w:val="Normal"/>
        <w:jc w:val="both"/>
        <w:rPr>
          <w:rFonts w:ascii="Tahoma" w:hAnsi="Tahoma" w:cs="Tahoma"/>
          <w:sz w:val="18"/>
          <w:szCs w:val="18"/>
        </w:rPr>
      </w:pPr>
      <w:r>
        <w:rPr>
          <w:rFonts w:cs="Tahoma" w:ascii="Tahoma" w:hAnsi="Tahoma"/>
          <w:sz w:val="18"/>
          <w:szCs w:val="18"/>
        </w:rPr>
      </w:r>
    </w:p>
    <w:p>
      <w:pPr>
        <w:pStyle w:val="Normal"/>
        <w:tabs>
          <w:tab w:val="clear" w:pos="709"/>
          <w:tab w:val="right" w:pos="10347" w:leader="underscore"/>
        </w:tabs>
        <w:jc w:val="both"/>
        <w:rPr>
          <w:rFonts w:ascii="Tahoma" w:hAnsi="Tahoma" w:cs="Tahoma"/>
          <w:sz w:val="18"/>
          <w:szCs w:val="18"/>
        </w:rPr>
      </w:pPr>
      <w:r>
        <w:rPr>
          <w:rFonts w:cs="Tahoma" w:ascii="Tahoma" w:hAnsi="Tahoma"/>
          <w:sz w:val="18"/>
          <w:szCs w:val="18"/>
        </w:rPr>
      </w:r>
    </w:p>
    <w:p>
      <w:pPr>
        <w:pStyle w:val="Normal"/>
        <w:tabs>
          <w:tab w:val="clear" w:pos="709"/>
          <w:tab w:val="right" w:pos="10347" w:leader="underscore"/>
        </w:tabs>
        <w:jc w:val="both"/>
        <w:rPr>
          <w:rFonts w:ascii="Tahoma" w:hAnsi="Tahoma" w:cs="Tahoma"/>
          <w:sz w:val="18"/>
          <w:szCs w:val="18"/>
        </w:rPr>
      </w:pPr>
      <w:r>
        <w:rPr>
          <w:rFonts w:cs="Tahoma" w:ascii="Tahoma" w:hAnsi="Tahoma"/>
          <w:sz w:val="18"/>
          <w:szCs w:val="18"/>
        </w:rPr>
        <w:t>Certifie avoir examiné ce jour M. / Mme / Melle</w:t>
        <w:tab/>
      </w:r>
    </w:p>
    <w:p>
      <w:pPr>
        <w:pStyle w:val="Normal"/>
        <w:jc w:val="both"/>
        <w:rPr>
          <w:rFonts w:ascii="Tahoma" w:hAnsi="Tahoma" w:cs="Tahoma"/>
          <w:sz w:val="18"/>
          <w:szCs w:val="18"/>
        </w:rPr>
      </w:pPr>
      <w:r>
        <w:rPr>
          <w:rFonts w:cs="Tahoma" w:ascii="Tahoma" w:hAnsi="Tahoma"/>
          <w:sz w:val="18"/>
          <w:szCs w:val="18"/>
        </w:rPr>
      </w:r>
    </w:p>
    <w:p>
      <w:pPr>
        <w:pStyle w:val="Normal"/>
        <w:tabs>
          <w:tab w:val="clear" w:pos="709"/>
          <w:tab w:val="left" w:pos="1701" w:leader="underscore"/>
          <w:tab w:val="left" w:pos="2552" w:leader="underscore"/>
          <w:tab w:val="left" w:pos="3402" w:leader="underscore"/>
          <w:tab w:val="left" w:pos="10348" w:leader="underscore"/>
        </w:tabs>
        <w:jc w:val="both"/>
        <w:rPr>
          <w:rFonts w:ascii="Tahoma" w:hAnsi="Tahoma" w:cs="Tahoma"/>
          <w:sz w:val="18"/>
          <w:szCs w:val="18"/>
        </w:rPr>
      </w:pPr>
      <w:r>
        <w:rPr>
          <w:rFonts w:cs="Tahoma" w:ascii="Tahoma" w:hAnsi="Tahoma"/>
          <w:sz w:val="18"/>
          <w:szCs w:val="18"/>
        </w:rPr>
      </w:r>
    </w:p>
    <w:p>
      <w:pPr>
        <w:pStyle w:val="Normal"/>
        <w:tabs>
          <w:tab w:val="clear" w:pos="709"/>
          <w:tab w:val="left" w:pos="1701" w:leader="underscore"/>
          <w:tab w:val="left" w:pos="2552" w:leader="underscore"/>
          <w:tab w:val="left" w:pos="3402" w:leader="underscore"/>
          <w:tab w:val="left" w:pos="10348" w:leader="underscore"/>
        </w:tabs>
        <w:rPr>
          <w:rFonts w:ascii="Tahoma" w:hAnsi="Tahoma" w:cs="Tahoma"/>
          <w:sz w:val="18"/>
          <w:szCs w:val="18"/>
        </w:rPr>
      </w:pPr>
      <w:r>
        <w:rPr>
          <w:rFonts w:cs="Tahoma" w:ascii="Tahoma" w:hAnsi="Tahoma"/>
          <w:sz w:val="18"/>
          <w:szCs w:val="18"/>
        </w:rPr>
        <w:t>Né(e) le</w:t>
        <w:tab/>
        <w:t>/</w:t>
        <w:tab/>
        <w:t>/</w:t>
        <w:tab/>
        <w:t>Demeurant à__________________________________________________________</w:t>
      </w:r>
    </w:p>
    <w:p>
      <w:pPr>
        <w:pStyle w:val="Normal"/>
        <w:rPr>
          <w:rFonts w:ascii="Tahoma" w:hAnsi="Tahoma" w:cs="Tahoma"/>
          <w:sz w:val="18"/>
          <w:szCs w:val="18"/>
        </w:rPr>
      </w:pPr>
      <w:r>
        <w:rPr>
          <w:rFonts w:cs="Tahoma" w:ascii="Tahoma" w:hAnsi="Tahoma"/>
          <w:sz w:val="18"/>
          <w:szCs w:val="18"/>
        </w:rPr>
      </w:r>
    </w:p>
    <w:p>
      <w:pPr>
        <w:pStyle w:val="Normal"/>
        <w:jc w:val="both"/>
        <w:rPr>
          <w:rFonts w:ascii="Tahoma" w:hAnsi="Tahoma" w:cs="Tahoma"/>
          <w:sz w:val="18"/>
          <w:szCs w:val="18"/>
        </w:rPr>
      </w:pPr>
      <w:r>
        <w:rPr>
          <w:rFonts w:cs="Tahoma" w:ascii="Tahoma" w:hAnsi="Tahoma"/>
          <w:sz w:val="18"/>
          <w:szCs w:val="18"/>
        </w:rPr>
      </w:r>
    </w:p>
    <w:p>
      <w:pPr>
        <w:pStyle w:val="Normal"/>
        <w:jc w:val="both"/>
        <w:rPr>
          <w:rFonts w:ascii="Tahoma" w:hAnsi="Tahoma" w:cs="Tahoma"/>
          <w:sz w:val="18"/>
          <w:szCs w:val="18"/>
        </w:rPr>
      </w:pPr>
      <w:r>
        <w:rPr>
          <w:rFonts w:cs="Tahoma" w:ascii="Tahoma" w:hAnsi="Tahoma"/>
          <w:sz w:val="18"/>
          <w:szCs w:val="18"/>
        </w:rPr>
        <w:t>Et n’avoir pas constaté, à ce jour, de contre-indication à la pratique de l’athlétisme en compétition.</w:t>
      </w:r>
    </w:p>
    <w:p>
      <w:pPr>
        <w:pStyle w:val="Normal"/>
        <w:jc w:val="both"/>
        <w:rPr>
          <w:rFonts w:ascii="Tahoma" w:hAnsi="Tahoma" w:cs="Tahoma"/>
          <w:sz w:val="18"/>
          <w:szCs w:val="18"/>
        </w:rPr>
      </w:pPr>
      <w:r>
        <w:rPr>
          <w:rFonts w:cs="Tahoma" w:ascii="Tahoma" w:hAnsi="Tahoma"/>
          <w:sz w:val="18"/>
          <w:szCs w:val="18"/>
        </w:rPr>
      </w:r>
    </w:p>
    <w:p>
      <w:pPr>
        <w:pStyle w:val="Normal"/>
        <w:jc w:val="both"/>
        <w:rPr>
          <w:rFonts w:ascii="Tahoma" w:hAnsi="Tahoma" w:cs="Tahoma"/>
          <w:sz w:val="18"/>
          <w:szCs w:val="18"/>
        </w:rPr>
      </w:pPr>
      <w:r>
        <w:rPr>
          <w:rFonts w:cs="Tahoma" w:ascii="Tahoma" w:hAnsi="Tahoma"/>
          <w:sz w:val="18"/>
          <w:szCs w:val="18"/>
        </w:rPr>
        <w:t>Je l’informe de l’intérêt de déposer auprès de l’Agence Française de Lutte contre le Dopage (AFLD) une demande d’Autorisation d’Usage à des fins Thérapeutiques en cas d’utilisation, même ponctuelle, de produits susceptibles d’entraîner une réaction positive lors d’un contrôle antidopage.</w:t>
      </w:r>
    </w:p>
    <w:p>
      <w:pPr>
        <w:pStyle w:val="Normal"/>
        <w:jc w:val="both"/>
        <w:rPr>
          <w:rFonts w:ascii="Tahoma" w:hAnsi="Tahoma" w:cs="Tahoma"/>
          <w:sz w:val="18"/>
          <w:szCs w:val="18"/>
        </w:rPr>
      </w:pPr>
      <w:r>
        <w:rPr>
          <w:rFonts w:cs="Tahoma" w:ascii="Tahoma" w:hAnsi="Tahoma"/>
          <w:sz w:val="18"/>
          <w:szCs w:val="18"/>
        </w:rPr>
      </w:r>
    </w:p>
    <w:p>
      <w:pPr>
        <w:pStyle w:val="Normal"/>
        <w:jc w:val="both"/>
        <w:rPr>
          <w:rFonts w:ascii="Tahoma" w:hAnsi="Tahoma" w:cs="Tahoma"/>
          <w:sz w:val="18"/>
          <w:szCs w:val="18"/>
        </w:rPr>
      </w:pPr>
      <w:r>
        <w:rPr>
          <w:rFonts w:cs="Tahoma" w:ascii="Tahoma" w:hAnsi="Tahoma"/>
          <w:sz w:val="18"/>
          <w:szCs w:val="18"/>
        </w:rPr>
        <mc:AlternateContent>
          <mc:Choice Requires="wps">
            <w:drawing>
              <wp:anchor behindDoc="0" distT="0" distB="0" distL="0" distR="0" simplePos="0" locked="0" layoutInCell="1" allowOverlap="1" relativeHeight="2" wp14:anchorId="110CB0C6">
                <wp:simplePos x="0" y="0"/>
                <wp:positionH relativeFrom="column">
                  <wp:posOffset>36830</wp:posOffset>
                </wp:positionH>
                <wp:positionV relativeFrom="paragraph">
                  <wp:posOffset>55880</wp:posOffset>
                </wp:positionV>
                <wp:extent cx="2743835" cy="1600835"/>
                <wp:effectExtent l="19050" t="19050" r="38100" b="38100"/>
                <wp:wrapNone/>
                <wp:docPr id="3" name="Rectangle 6"/>
                <a:graphic xmlns:a="http://schemas.openxmlformats.org/drawingml/2006/main">
                  <a:graphicData uri="http://schemas.microsoft.com/office/word/2010/wordprocessingShape">
                    <wps:wsp>
                      <wps:cNvSpPr/>
                      <wps:spPr>
                        <a:xfrm>
                          <a:off x="0" y="0"/>
                          <a:ext cx="2743200" cy="1600200"/>
                        </a:xfrm>
                        <a:prstGeom prst="rect">
                          <a:avLst/>
                        </a:prstGeom>
                        <a:solidFill>
                          <a:srgbClr val="ffffff"/>
                        </a:solidFill>
                        <a:ln w="57240">
                          <a:solidFill>
                            <a:srgbClr val="000000"/>
                          </a:solidFill>
                          <a:miter/>
                        </a:ln>
                      </wps:spPr>
                      <wps:style>
                        <a:lnRef idx="0"/>
                        <a:fillRef idx="0"/>
                        <a:effectRef idx="0"/>
                        <a:fontRef idx="minor"/>
                      </wps:style>
                      <wps:txbx>
                        <w:txbxContent>
                          <w:p>
                            <w:pPr>
                              <w:pStyle w:val="Contenudecadre"/>
                              <w:rPr/>
                            </w:pPr>
                            <w:r>
                              <w:rPr>
                                <w:rFonts w:cs="Tahoma" w:ascii="Tahoma" w:hAnsi="Tahoma"/>
                                <w:sz w:val="18"/>
                                <w:szCs w:val="18"/>
                              </w:rPr>
                              <w:t>Cachet et signature du Médecin :</w:t>
                            </w:r>
                          </w:p>
                        </w:txbxContent>
                      </wps:txbx>
                      <wps:bodyPr>
                        <a:noAutofit/>
                      </wps:bodyPr>
                    </wps:wsp>
                  </a:graphicData>
                </a:graphic>
              </wp:anchor>
            </w:drawing>
          </mc:Choice>
          <mc:Fallback>
            <w:pict>
              <v:rect id="shape_0" ID="Rectangle 6" fillcolor="white" stroked="t" style="position:absolute;margin-left:2.9pt;margin-top:4.4pt;width:215.95pt;height:125.95pt" wp14:anchorId="110CB0C6">
                <w10:wrap type="square"/>
                <v:fill o:detectmouseclick="t" type="solid" color2="black"/>
                <v:stroke color="black" weight="57240" joinstyle="miter" endcap="flat"/>
                <v:textbox>
                  <w:txbxContent>
                    <w:p>
                      <w:pPr>
                        <w:pStyle w:val="Contenudecadre"/>
                        <w:rPr/>
                      </w:pPr>
                      <w:r>
                        <w:rPr>
                          <w:rFonts w:cs="Tahoma" w:ascii="Tahoma" w:hAnsi="Tahoma"/>
                          <w:sz w:val="18"/>
                          <w:szCs w:val="18"/>
                        </w:rPr>
                        <w:t>Cachet et signature du Médecin :</w:t>
                      </w:r>
                    </w:p>
                  </w:txbxContent>
                </v:textbox>
              </v:rect>
            </w:pict>
          </mc:Fallback>
        </mc:AlternateContent>
      </w:r>
    </w:p>
    <w:p>
      <w:pPr>
        <w:pStyle w:val="Normal"/>
        <w:jc w:val="both"/>
        <w:rPr>
          <w:rFonts w:ascii="Tahoma" w:hAnsi="Tahoma" w:cs="Tahoma"/>
          <w:sz w:val="18"/>
          <w:szCs w:val="18"/>
        </w:rPr>
      </w:pPr>
      <w:r>
        <w:rPr>
          <w:rFonts w:cs="Tahoma" w:ascii="Tahoma" w:hAnsi="Tahoma"/>
          <w:sz w:val="18"/>
          <w:szCs w:val="18"/>
        </w:rPr>
      </w:r>
    </w:p>
    <w:p>
      <w:pPr>
        <w:pStyle w:val="Normal"/>
        <w:jc w:val="both"/>
        <w:rPr>
          <w:rFonts w:ascii="Tahoma" w:hAnsi="Tahoma" w:cs="Tahoma"/>
          <w:sz w:val="18"/>
          <w:szCs w:val="18"/>
        </w:rPr>
      </w:pPr>
      <w:r>
        <w:rPr>
          <w:rFonts w:cs="Tahoma" w:ascii="Tahoma" w:hAnsi="Tahoma"/>
          <w:sz w:val="18"/>
          <w:szCs w:val="18"/>
        </w:rPr>
      </w:r>
    </w:p>
    <w:p>
      <w:pPr>
        <w:pStyle w:val="Normal"/>
        <w:jc w:val="both"/>
        <w:rPr>
          <w:rFonts w:ascii="Tahoma" w:hAnsi="Tahoma" w:cs="Tahoma"/>
          <w:sz w:val="18"/>
          <w:szCs w:val="18"/>
        </w:rPr>
      </w:pPr>
      <w:r>
        <w:rPr>
          <w:rFonts w:cs="Tahoma" w:ascii="Tahoma" w:hAnsi="Tahoma"/>
          <w:sz w:val="18"/>
          <w:szCs w:val="18"/>
        </w:rPr>
      </w:r>
    </w:p>
    <w:p>
      <w:pPr>
        <w:pStyle w:val="Normal"/>
        <w:jc w:val="both"/>
        <w:rPr>
          <w:rFonts w:ascii="Tahoma" w:hAnsi="Tahoma" w:cs="Tahoma"/>
          <w:sz w:val="18"/>
          <w:szCs w:val="18"/>
        </w:rPr>
      </w:pPr>
      <w:r>
        <w:rPr>
          <w:rFonts w:cs="Tahoma" w:ascii="Tahoma" w:hAnsi="Tahoma"/>
          <w:sz w:val="18"/>
          <w:szCs w:val="18"/>
        </w:rPr>
      </w:r>
    </w:p>
    <w:p>
      <w:pPr>
        <w:pStyle w:val="Normal"/>
        <w:jc w:val="both"/>
        <w:rPr>
          <w:rFonts w:ascii="Tahoma" w:hAnsi="Tahoma" w:cs="Tahoma"/>
          <w:sz w:val="18"/>
          <w:szCs w:val="18"/>
        </w:rPr>
      </w:pPr>
      <w:r>
        <w:rPr>
          <w:rFonts w:cs="Tahoma" w:ascii="Tahoma" w:hAnsi="Tahoma"/>
          <w:sz w:val="18"/>
          <w:szCs w:val="18"/>
        </w:rPr>
      </w:r>
    </w:p>
    <w:p>
      <w:pPr>
        <w:pStyle w:val="Normal"/>
        <w:jc w:val="both"/>
        <w:rPr>
          <w:rFonts w:ascii="Tahoma" w:hAnsi="Tahoma" w:cs="Tahoma"/>
          <w:sz w:val="18"/>
          <w:szCs w:val="18"/>
        </w:rPr>
      </w:pPr>
      <w:r>
        <w:rPr>
          <w:rFonts w:cs="Tahoma" w:ascii="Tahoma" w:hAnsi="Tahoma"/>
          <w:sz w:val="18"/>
          <w:szCs w:val="18"/>
        </w:rPr>
      </w:r>
    </w:p>
    <w:p>
      <w:pPr>
        <w:pStyle w:val="Normal"/>
        <w:jc w:val="both"/>
        <w:rPr>
          <w:rFonts w:ascii="Tahoma" w:hAnsi="Tahoma" w:cs="Tahoma"/>
          <w:sz w:val="18"/>
          <w:szCs w:val="18"/>
        </w:rPr>
      </w:pPr>
      <w:r>
        <w:rPr>
          <w:rFonts w:cs="Tahoma" w:ascii="Tahoma" w:hAnsi="Tahoma"/>
          <w:sz w:val="18"/>
          <w:szCs w:val="18"/>
        </w:rPr>
      </w:r>
    </w:p>
    <w:p>
      <w:pPr>
        <w:pStyle w:val="Normal"/>
        <w:jc w:val="both"/>
        <w:rPr>
          <w:rFonts w:ascii="Tahoma" w:hAnsi="Tahoma" w:cs="Tahoma"/>
          <w:sz w:val="18"/>
          <w:szCs w:val="18"/>
        </w:rPr>
      </w:pPr>
      <w:r>
        <w:rPr>
          <w:rFonts w:cs="Tahoma" w:ascii="Tahoma" w:hAnsi="Tahoma"/>
          <w:sz w:val="18"/>
          <w:szCs w:val="18"/>
        </w:rPr>
      </w:r>
    </w:p>
    <w:p>
      <w:pPr>
        <w:pStyle w:val="Normal"/>
        <w:jc w:val="both"/>
        <w:rPr>
          <w:rFonts w:ascii="Tahoma" w:hAnsi="Tahoma" w:cs="Tahoma"/>
          <w:sz w:val="18"/>
          <w:szCs w:val="18"/>
        </w:rPr>
      </w:pPr>
      <w:r>
        <w:rPr>
          <w:rFonts w:cs="Tahoma" w:ascii="Tahoma" w:hAnsi="Tahoma"/>
          <w:sz w:val="18"/>
          <w:szCs w:val="18"/>
        </w:rPr>
      </w:r>
    </w:p>
    <w:p>
      <w:pPr>
        <w:pStyle w:val="Normal"/>
        <w:jc w:val="both"/>
        <w:rPr>
          <w:rFonts w:ascii="Tahoma" w:hAnsi="Tahoma" w:cs="Tahoma"/>
          <w:sz w:val="18"/>
          <w:szCs w:val="18"/>
        </w:rPr>
      </w:pPr>
      <w:r>
        <w:rPr>
          <w:rFonts w:cs="Tahoma" w:ascii="Tahoma" w:hAnsi="Tahoma"/>
          <w:sz w:val="18"/>
          <w:szCs w:val="18"/>
        </w:rPr>
      </w:r>
    </w:p>
    <w:p>
      <w:pPr>
        <w:pStyle w:val="Normal"/>
        <w:jc w:val="both"/>
        <w:rPr>
          <w:rFonts w:ascii="Tahoma" w:hAnsi="Tahoma" w:cs="Tahoma"/>
          <w:sz w:val="18"/>
          <w:szCs w:val="18"/>
        </w:rPr>
      </w:pPr>
      <w:r>
        <w:rPr>
          <w:rFonts w:cs="Tahoma" w:ascii="Tahoma" w:hAnsi="Tahoma"/>
          <w:sz w:val="18"/>
          <w:szCs w:val="18"/>
        </w:rPr>
      </w:r>
    </w:p>
    <w:p>
      <w:pPr>
        <w:pStyle w:val="Normal"/>
        <w:jc w:val="both"/>
        <w:rPr>
          <w:rFonts w:ascii="Tahoma" w:hAnsi="Tahoma" w:cs="Tahoma"/>
          <w:sz w:val="18"/>
          <w:szCs w:val="18"/>
        </w:rPr>
      </w:pPr>
      <w:r>
        <w:rPr>
          <w:rFonts w:cs="Tahoma" w:ascii="Tahoma" w:hAnsi="Tahoma"/>
          <w:sz w:val="18"/>
          <w:szCs w:val="18"/>
        </w:rPr>
      </w:r>
    </w:p>
    <w:p>
      <w:pPr>
        <w:pStyle w:val="Normal"/>
        <w:jc w:val="both"/>
        <w:rPr>
          <w:rFonts w:ascii="Tahoma" w:hAnsi="Tahoma" w:cs="Tahoma"/>
          <w:sz w:val="18"/>
          <w:szCs w:val="18"/>
        </w:rPr>
      </w:pPr>
      <w:r>
        <w:rPr>
          <w:rFonts w:cs="Tahoma" w:ascii="Tahoma" w:hAnsi="Tahoma"/>
          <w:sz w:val="18"/>
          <w:szCs w:val="18"/>
        </w:rPr>
      </w:r>
    </w:p>
    <w:p>
      <w:pPr>
        <w:pStyle w:val="Normal"/>
        <w:tabs>
          <w:tab w:val="clear" w:pos="709"/>
          <w:tab w:val="left" w:pos="6521" w:leader="underscore"/>
          <w:tab w:val="left" w:pos="10348" w:leader="underscore"/>
        </w:tabs>
        <w:jc w:val="both"/>
        <w:rPr>
          <w:rFonts w:ascii="Tahoma" w:hAnsi="Tahoma" w:cs="Tahoma"/>
          <w:sz w:val="18"/>
          <w:szCs w:val="18"/>
        </w:rPr>
      </w:pPr>
      <w:r>
        <w:rPr>
          <w:rFonts w:cs="Tahoma" w:ascii="Tahoma" w:hAnsi="Tahoma"/>
          <w:sz w:val="18"/>
          <w:szCs w:val="18"/>
        </w:rPr>
        <w:t>Fait à_______________________       le : ________________________</w:t>
      </w:r>
    </w:p>
    <w:p>
      <w:pPr>
        <w:pStyle w:val="Normal"/>
        <w:rPr>
          <w:rFonts w:ascii="Tahoma" w:hAnsi="Tahoma" w:cs="Tahoma"/>
          <w:sz w:val="18"/>
          <w:szCs w:val="18"/>
        </w:rPr>
      </w:pPr>
      <w:r>
        <w:rPr>
          <w:rFonts w:cs="Tahoma" w:ascii="Tahoma" w:hAnsi="Tahoma"/>
          <w:sz w:val="18"/>
          <w:szCs w:val="18"/>
        </w:rPr>
      </w:r>
    </w:p>
    <w:p>
      <w:pPr>
        <w:pStyle w:val="Normal"/>
        <w:rPr>
          <w:rFonts w:ascii="Tahoma" w:hAnsi="Tahoma" w:cs="Tahoma"/>
          <w:sz w:val="18"/>
          <w:szCs w:val="18"/>
        </w:rPr>
      </w:pPr>
      <w:r>
        <w:rPr>
          <w:rFonts w:cs="Tahoma" w:ascii="Tahoma" w:hAnsi="Tahoma"/>
          <w:sz w:val="18"/>
          <w:szCs w:val="18"/>
        </w:rPr>
      </w:r>
    </w:p>
    <w:p>
      <w:pPr>
        <w:pStyle w:val="Normal"/>
        <w:rPr>
          <w:rFonts w:ascii="Tahoma" w:hAnsi="Tahoma" w:cs="Tahoma"/>
          <w:sz w:val="18"/>
          <w:szCs w:val="18"/>
        </w:rPr>
      </w:pPr>
      <w:r>
        <w:rPr>
          <w:rFonts w:cs="Tahoma" w:ascii="Tahoma" w:hAnsi="Tahoma"/>
          <w:sz w:val="18"/>
          <w:szCs w:val="18"/>
        </w:rPr>
      </w:r>
    </w:p>
    <w:p>
      <w:pPr>
        <w:pStyle w:val="Normal"/>
        <w:rPr>
          <w:rFonts w:ascii="Tahoma" w:hAnsi="Tahoma" w:cs="Tahoma"/>
          <w:sz w:val="18"/>
          <w:szCs w:val="18"/>
        </w:rPr>
      </w:pPr>
      <w:r>
        <w:rPr>
          <w:rFonts w:cs="Tahoma" w:ascii="Tahoma" w:hAnsi="Tahoma"/>
          <w:sz w:val="18"/>
          <w:szCs w:val="18"/>
        </w:rPr>
      </w:r>
    </w:p>
    <w:p>
      <w:pPr>
        <w:pStyle w:val="Normal"/>
        <w:rPr>
          <w:rFonts w:ascii="Tahoma" w:hAnsi="Tahoma" w:cs="Tahoma"/>
          <w:sz w:val="18"/>
          <w:szCs w:val="18"/>
        </w:rPr>
      </w:pPr>
      <w:r>
        <w:rPr>
          <w:rFonts w:cs="Tahoma" w:ascii="Tahoma" w:hAnsi="Tahoma"/>
          <w:sz w:val="18"/>
          <w:szCs w:val="18"/>
        </w:rPr>
      </w:r>
    </w:p>
    <w:p>
      <w:pPr>
        <w:pStyle w:val="Normal"/>
        <w:rPr>
          <w:rFonts w:ascii="Tahoma" w:hAnsi="Tahoma" w:cs="Tahoma"/>
          <w:b/>
          <w:b/>
          <w:bCs/>
          <w:sz w:val="18"/>
          <w:szCs w:val="18"/>
          <w:u w:val="single"/>
        </w:rPr>
      </w:pPr>
      <w:r>
        <w:rPr>
          <w:rFonts w:cs="Tahoma" w:ascii="Tahoma" w:hAnsi="Tahoma"/>
          <w:b/>
          <w:bCs/>
          <w:sz w:val="18"/>
          <w:szCs w:val="18"/>
          <w:u w:val="single"/>
        </w:rPr>
        <w:t>Pris en application des articles L. 231-2et L. 231-3 du Code du Sport</w:t>
      </w:r>
    </w:p>
    <w:p>
      <w:pPr>
        <w:pStyle w:val="Normal"/>
        <w:rPr>
          <w:rFonts w:ascii="Tahoma" w:hAnsi="Tahoma" w:cs="Tahoma"/>
          <w:sz w:val="18"/>
          <w:szCs w:val="18"/>
        </w:rPr>
      </w:pPr>
      <w:r>
        <w:rPr>
          <w:rFonts w:cs="Tahoma" w:ascii="Tahoma" w:hAnsi="Tahoma"/>
          <w:sz w:val="18"/>
          <w:szCs w:val="18"/>
        </w:rPr>
        <w:t>Licences Athlé Découverte, Athlé Compétition et Athlé Santé Loisir-option Running</w:t>
      </w:r>
    </w:p>
    <w:p>
      <w:pPr>
        <w:pStyle w:val="Normal"/>
        <w:rPr>
          <w:rFonts w:ascii="Tahoma" w:hAnsi="Tahoma" w:cs="Tahoma"/>
          <w:sz w:val="18"/>
          <w:szCs w:val="18"/>
        </w:rPr>
      </w:pPr>
      <w:r>
        <w:rPr>
          <w:rFonts w:cs="Tahoma" w:ascii="Tahoma" w:hAnsi="Tahoma"/>
          <w:sz w:val="18"/>
          <w:szCs w:val="18"/>
        </w:rPr>
      </w:r>
    </w:p>
    <w:tbl>
      <w:tblPr>
        <w:tblW w:w="10348" w:type="dxa"/>
        <w:jc w:val="left"/>
        <w:tblInd w:w="-106" w:type="dxa"/>
        <w:tblCellMar>
          <w:top w:w="0" w:type="dxa"/>
          <w:left w:w="108" w:type="dxa"/>
          <w:bottom w:w="0" w:type="dxa"/>
          <w:right w:w="108" w:type="dxa"/>
        </w:tblCellMar>
        <w:tblLook w:val="01e0" w:noHBand="0" w:noVBand="0" w:firstColumn="1" w:lastRow="1" w:lastColumn="1" w:firstRow="1"/>
      </w:tblPr>
      <w:tblGrid>
        <w:gridCol w:w="10348"/>
      </w:tblGrid>
      <w:tr>
        <w:trPr/>
        <w:tc>
          <w:tcPr>
            <w:tcW w:w="10348" w:type="dxa"/>
            <w:tcBorders>
              <w:top w:val="single" w:sz="4" w:space="0" w:color="000000"/>
              <w:left w:val="single" w:sz="4" w:space="0" w:color="000000"/>
              <w:bottom w:val="single" w:sz="4" w:space="0" w:color="000000"/>
              <w:right w:val="single" w:sz="4" w:space="0" w:color="000000"/>
            </w:tcBorders>
          </w:tcPr>
          <w:p>
            <w:pPr>
              <w:pStyle w:val="Normal"/>
              <w:spacing w:before="120" w:after="0"/>
              <w:jc w:val="center"/>
              <w:rPr>
                <w:rFonts w:ascii="Tahoma" w:hAnsi="Tahoma" w:cs="Tahoma"/>
                <w:b/>
                <w:b/>
                <w:bCs/>
                <w:sz w:val="18"/>
                <w:szCs w:val="18"/>
                <w:u w:val="single"/>
              </w:rPr>
            </w:pPr>
            <w:r>
              <w:rPr>
                <w:rFonts w:cs="Tahoma" w:ascii="Tahoma" w:hAnsi="Tahoma"/>
                <w:b/>
                <w:bCs/>
                <w:sz w:val="18"/>
                <w:szCs w:val="18"/>
                <w:u w:val="single"/>
              </w:rPr>
              <w:t>Article 2.1.2 des Règlements Généraux de la Fédération Française d’Athlétisme</w:t>
            </w:r>
          </w:p>
          <w:p>
            <w:pPr>
              <w:pStyle w:val="Normal"/>
              <w:spacing w:before="120" w:after="0"/>
              <w:ind w:left="170" w:right="170" w:hanging="0"/>
              <w:jc w:val="both"/>
              <w:rPr>
                <w:rFonts w:ascii="Tahoma" w:hAnsi="Tahoma" w:cs="Tahoma"/>
                <w:sz w:val="18"/>
                <w:szCs w:val="18"/>
              </w:rPr>
            </w:pPr>
            <w:r>
              <w:rPr>
                <w:rFonts w:cs="Tahoma" w:ascii="Tahoma" w:hAnsi="Tahoma"/>
                <w:sz w:val="18"/>
                <w:szCs w:val="18"/>
              </w:rPr>
              <w:t>Les personnes qui demandent une Licence, à l’exclusion des Non-pratiquants (Licence Athlé Encadrement), doivent produire • un certificat médical de non-contre-indication à la pratique de l’Athlétisme en compétition pour les Licences Athlé Compétition, Athlé Découverte et Athlé Santé Loisir – option Running ;</w:t>
            </w:r>
          </w:p>
          <w:p>
            <w:pPr>
              <w:pStyle w:val="Normal"/>
              <w:spacing w:before="120" w:after="0"/>
              <w:ind w:left="170" w:right="170" w:hanging="0"/>
              <w:jc w:val="both"/>
              <w:rPr>
                <w:rFonts w:ascii="Tahoma" w:hAnsi="Tahoma" w:cs="Tahoma"/>
                <w:sz w:val="18"/>
                <w:szCs w:val="18"/>
              </w:rPr>
            </w:pPr>
            <w:r>
              <w:rPr>
                <w:rFonts w:cs="Tahoma" w:ascii="Tahoma" w:hAnsi="Tahoma"/>
                <w:sz w:val="18"/>
                <w:szCs w:val="18"/>
              </w:rPr>
              <w:t xml:space="preserve">• </w:t>
            </w:r>
            <w:r>
              <w:rPr>
                <w:rFonts w:cs="Tahoma" w:ascii="Tahoma" w:hAnsi="Tahoma"/>
                <w:sz w:val="18"/>
                <w:szCs w:val="18"/>
              </w:rPr>
              <w:t xml:space="preserve">un certificat médical de non-contre-indication à la pratique de l’Athlétisme pour les Licences Athlé Santé Loisir – option Santé. </w:t>
            </w:r>
          </w:p>
          <w:p>
            <w:pPr>
              <w:pStyle w:val="Normal"/>
              <w:spacing w:before="120" w:after="0"/>
              <w:ind w:left="170" w:right="170" w:hanging="0"/>
              <w:jc w:val="both"/>
              <w:rPr>
                <w:rFonts w:ascii="Tahoma" w:hAnsi="Tahoma" w:cs="Tahoma"/>
                <w:sz w:val="18"/>
                <w:szCs w:val="18"/>
              </w:rPr>
            </w:pPr>
            <w:r>
              <w:rPr>
                <w:rFonts w:cs="Tahoma" w:ascii="Tahoma" w:hAnsi="Tahoma"/>
                <w:sz w:val="18"/>
                <w:szCs w:val="18"/>
              </w:rPr>
              <w:t>Ce certificat médical, établi par un médecin de leur choix, doit être délivré suivant la réglementation en vigueur et être daté de moins de trois mois au moment de la prise de licence sur le SI-FFA.</w:t>
            </w:r>
          </w:p>
          <w:p>
            <w:pPr>
              <w:pStyle w:val="Normal"/>
              <w:spacing w:before="0" w:after="120"/>
              <w:ind w:left="170" w:right="170" w:hanging="0"/>
              <w:jc w:val="both"/>
              <w:rPr>
                <w:rFonts w:ascii="Tahoma" w:hAnsi="Tahoma" w:cs="Tahoma"/>
                <w:sz w:val="18"/>
                <w:szCs w:val="18"/>
              </w:rPr>
            </w:pPr>
            <w:r>
              <w:rPr>
                <w:rFonts w:cs="Tahoma" w:ascii="Tahoma" w:hAnsi="Tahoma"/>
                <w:sz w:val="18"/>
                <w:szCs w:val="18"/>
              </w:rPr>
            </w:r>
          </w:p>
        </w:tc>
      </w:tr>
    </w:tbl>
    <w:p>
      <w:pPr>
        <w:pStyle w:val="Normal"/>
        <w:rPr>
          <w:rFonts w:ascii="Tahoma" w:hAnsi="Tahoma" w:cs="Tahoma"/>
          <w:b/>
          <w:b/>
          <w:bCs/>
          <w:sz w:val="17"/>
          <w:szCs w:val="17"/>
        </w:rPr>
      </w:pPr>
      <w:r>
        <w:rPr>
          <w:rFonts w:cs="Tahoma" w:ascii="Tahoma" w:hAnsi="Tahoma"/>
          <w:b/>
          <w:bCs/>
          <w:sz w:val="17"/>
          <w:szCs w:val="17"/>
        </w:rPr>
      </w:r>
    </w:p>
    <w:p>
      <w:pPr>
        <w:pStyle w:val="Normal"/>
        <w:rPr>
          <w:rFonts w:ascii="Tahoma" w:hAnsi="Tahoma" w:cs="Tahoma"/>
          <w:b/>
          <w:b/>
          <w:bCs/>
          <w:sz w:val="17"/>
          <w:szCs w:val="17"/>
        </w:rPr>
      </w:pPr>
      <w:r>
        <w:rPr>
          <w:rFonts w:cs="Tahoma" w:ascii="Tahoma" w:hAnsi="Tahoma"/>
          <w:b/>
          <w:bCs/>
          <w:sz w:val="17"/>
          <w:szCs w:val="17"/>
        </w:rPr>
      </w:r>
      <w:r>
        <w:br w:type="page"/>
      </w:r>
    </w:p>
    <w:p>
      <w:pPr>
        <w:pStyle w:val="Normal"/>
        <w:ind w:right="1246" w:hanging="0"/>
        <w:jc w:val="center"/>
        <w:rPr>
          <w:rFonts w:ascii="Tahoma" w:hAnsi="Tahoma" w:cs="Tahoma"/>
          <w:b/>
          <w:b/>
          <w:color w:val="008000"/>
          <w:sz w:val="36"/>
          <w:szCs w:val="36"/>
        </w:rPr>
      </w:pPr>
      <w:r>
        <w:drawing>
          <wp:anchor behindDoc="0" distT="0" distB="0" distL="0" distR="0" simplePos="0" locked="0" layoutInCell="1" allowOverlap="1" relativeHeight="3">
            <wp:simplePos x="0" y="0"/>
            <wp:positionH relativeFrom="margin">
              <wp:posOffset>4955540</wp:posOffset>
            </wp:positionH>
            <wp:positionV relativeFrom="paragraph">
              <wp:posOffset>-135255</wp:posOffset>
            </wp:positionV>
            <wp:extent cx="1476375" cy="447040"/>
            <wp:effectExtent l="0" t="0" r="0" b="0"/>
            <wp:wrapNone/>
            <wp:docPr id="5" name="Image 1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11" descr=""/>
                    <pic:cNvPicPr>
                      <a:picLocks noChangeAspect="1" noChangeArrowheads="1"/>
                    </pic:cNvPicPr>
                  </pic:nvPicPr>
                  <pic:blipFill>
                    <a:blip r:embed="rId4"/>
                    <a:stretch>
                      <a:fillRect/>
                    </a:stretch>
                  </pic:blipFill>
                  <pic:spPr bwMode="auto">
                    <a:xfrm>
                      <a:off x="0" y="0"/>
                      <a:ext cx="1476375" cy="447040"/>
                    </a:xfrm>
                    <a:prstGeom prst="rect">
                      <a:avLst/>
                    </a:prstGeom>
                  </pic:spPr>
                </pic:pic>
              </a:graphicData>
            </a:graphic>
          </wp:anchor>
        </w:drawing>
        <w:drawing>
          <wp:anchor behindDoc="0" distT="0" distB="0" distL="0" distR="0" simplePos="0" locked="0" layoutInCell="1" allowOverlap="1" relativeHeight="6">
            <wp:simplePos x="0" y="0"/>
            <wp:positionH relativeFrom="margin">
              <wp:posOffset>-635</wp:posOffset>
            </wp:positionH>
            <wp:positionV relativeFrom="paragraph">
              <wp:posOffset>-1905</wp:posOffset>
            </wp:positionV>
            <wp:extent cx="807085" cy="762000"/>
            <wp:effectExtent l="0" t="0" r="0" b="0"/>
            <wp:wrapNone/>
            <wp:docPr id="6" name="Image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 descr=""/>
                    <pic:cNvPicPr>
                      <a:picLocks noChangeAspect="1" noChangeArrowheads="1"/>
                    </pic:cNvPicPr>
                  </pic:nvPicPr>
                  <pic:blipFill>
                    <a:blip r:embed="rId5"/>
                    <a:stretch>
                      <a:fillRect/>
                    </a:stretch>
                  </pic:blipFill>
                  <pic:spPr bwMode="auto">
                    <a:xfrm>
                      <a:off x="0" y="0"/>
                      <a:ext cx="807085" cy="762000"/>
                    </a:xfrm>
                    <a:prstGeom prst="rect">
                      <a:avLst/>
                    </a:prstGeom>
                  </pic:spPr>
                </pic:pic>
              </a:graphicData>
            </a:graphic>
          </wp:anchor>
        </w:drawing>
      </w:r>
      <w:r>
        <w:rPr>
          <w:rFonts w:cs="Tahoma" w:ascii="Tahoma" w:hAnsi="Tahoma"/>
          <w:b/>
          <w:color w:val="008000"/>
          <w:sz w:val="40"/>
          <w:szCs w:val="40"/>
        </w:rPr>
        <w:t xml:space="preserve"> </w:t>
      </w:r>
      <w:r>
        <w:rPr>
          <w:rFonts w:cs="Tahoma" w:ascii="Tahoma" w:hAnsi="Tahoma"/>
          <w:b/>
          <w:color w:val="008000"/>
          <w:sz w:val="40"/>
          <w:szCs w:val="40"/>
        </w:rPr>
        <w:t xml:space="preserve">   </w:t>
      </w:r>
      <w:r>
        <w:rPr>
          <w:rFonts w:cs="Tahoma" w:ascii="Tahoma" w:hAnsi="Tahoma"/>
          <w:b/>
          <w:color w:val="008000"/>
          <w:sz w:val="36"/>
          <w:szCs w:val="36"/>
        </w:rPr>
        <w:t>RENOUVELLEMENT DE LICENCE</w:t>
      </w:r>
    </w:p>
    <w:p>
      <w:pPr>
        <w:pStyle w:val="Normal"/>
        <w:ind w:right="1246" w:hanging="0"/>
        <w:jc w:val="center"/>
        <w:rPr>
          <w:rFonts w:ascii="Tahoma" w:hAnsi="Tahoma" w:cs="Tahoma"/>
          <w:b/>
          <w:b/>
          <w:color w:val="008000"/>
          <w:sz w:val="40"/>
          <w:szCs w:val="40"/>
        </w:rPr>
      </w:pPr>
      <w:r>
        <w:rPr>
          <w:rFonts w:cs="Tahoma" w:ascii="Tahoma" w:hAnsi="Tahoma"/>
          <w:b/>
          <w:color w:val="008000"/>
          <w:sz w:val="40"/>
          <w:szCs w:val="40"/>
        </w:rPr>
        <w:t>ATHLETE MAJEUR</w:t>
      </w:r>
    </w:p>
    <w:p>
      <w:pPr>
        <w:pStyle w:val="Normal"/>
        <w:ind w:right="1246" w:hanging="0"/>
        <w:jc w:val="center"/>
        <w:rPr>
          <w:rFonts w:ascii="Tahoma" w:hAnsi="Tahoma" w:cs="Tahoma"/>
          <w:b/>
          <w:b/>
          <w:color w:val="008000"/>
          <w:sz w:val="36"/>
          <w:szCs w:val="36"/>
        </w:rPr>
      </w:pPr>
      <w:r>
        <w:rPr>
          <w:rFonts w:cs="Tahoma" w:ascii="Tahoma" w:hAnsi="Tahoma"/>
          <w:b/>
          <w:color w:val="008000"/>
          <w:sz w:val="36"/>
          <w:szCs w:val="36"/>
        </w:rPr>
        <w:t xml:space="preserve">            </w:t>
      </w:r>
      <w:r>
        <w:rPr>
          <w:rFonts w:cs="Tahoma" w:ascii="Tahoma" w:hAnsi="Tahoma"/>
          <w:b/>
          <w:color w:val="008000"/>
          <w:sz w:val="36"/>
          <w:szCs w:val="36"/>
        </w:rPr>
        <w:t>QUESTIONNAIRE DE SANTE « QS-SPORT »</w:t>
      </w:r>
    </w:p>
    <w:p>
      <w:pPr>
        <w:pStyle w:val="Normal"/>
        <w:rPr>
          <w:rFonts w:ascii="Tahoma" w:hAnsi="Tahoma" w:cs="Tahoma"/>
          <w:b/>
          <w:b/>
          <w:sz w:val="17"/>
          <w:szCs w:val="17"/>
        </w:rPr>
      </w:pPr>
      <w:r>
        <w:rPr>
          <w:rFonts w:cs="Tahoma" w:ascii="Tahoma" w:hAnsi="Tahoma"/>
          <w:b/>
          <w:sz w:val="17"/>
          <w:szCs w:val="17"/>
        </w:rPr>
      </w:r>
    </w:p>
    <w:p>
      <w:pPr>
        <w:pStyle w:val="Normal"/>
        <w:rPr>
          <w:rFonts w:ascii="Tahoma" w:hAnsi="Tahoma" w:cs="Tahoma"/>
          <w:b/>
          <w:b/>
          <w:sz w:val="17"/>
          <w:szCs w:val="17"/>
        </w:rPr>
      </w:pPr>
      <w:r>
        <w:rPr>
          <w:rFonts w:cs="Tahoma" w:ascii="Tahoma" w:hAnsi="Tahoma"/>
          <w:b/>
          <w:sz w:val="17"/>
          <w:szCs w:val="17"/>
        </w:rPr>
      </w:r>
    </w:p>
    <w:p>
      <w:pPr>
        <w:pStyle w:val="Normal"/>
        <w:tabs>
          <w:tab w:val="clear" w:pos="709"/>
          <w:tab w:val="left" w:pos="4820" w:leader="dot"/>
          <w:tab w:val="left" w:pos="10348" w:leader="dot"/>
        </w:tabs>
        <w:spacing w:before="0" w:after="240"/>
        <w:rPr>
          <w:rFonts w:ascii="Arial" w:hAnsi="Arial" w:cs="Arial"/>
          <w:sz w:val="18"/>
          <w:szCs w:val="18"/>
        </w:rPr>
      </w:pPr>
      <w:r>
        <w:rPr>
          <w:rFonts w:cs="Arial" w:ascii="Arial" w:hAnsi="Arial"/>
          <w:sz w:val="18"/>
          <w:szCs w:val="18"/>
        </w:rPr>
        <w:t>NOM : …………………………………………………………… PRENOM : …………………………………………………………</w:t>
      </w:r>
    </w:p>
    <w:tbl>
      <w:tblPr>
        <w:tblpPr w:vertAnchor="text" w:horzAnchor="page" w:leftFromText="141" w:rightFromText="141" w:tblpX="2221" w:tblpY="-81"/>
        <w:tblW w:w="2721" w:type="dxa"/>
        <w:jc w:val="left"/>
        <w:tblInd w:w="0" w:type="dxa"/>
        <w:tblCellMar>
          <w:top w:w="0" w:type="dxa"/>
          <w:left w:w="71" w:type="dxa"/>
          <w:bottom w:w="0" w:type="dxa"/>
          <w:right w:w="71" w:type="dxa"/>
        </w:tblCellMar>
        <w:tblLook w:val="0000" w:noHBand="0" w:noVBand="0" w:firstColumn="0" w:lastRow="0" w:lastColumn="0" w:firstRow="0"/>
      </w:tblPr>
      <w:tblGrid>
        <w:gridCol w:w="340"/>
        <w:gridCol w:w="340"/>
        <w:gridCol w:w="340"/>
        <w:gridCol w:w="340"/>
        <w:gridCol w:w="340"/>
        <w:gridCol w:w="340"/>
        <w:gridCol w:w="340"/>
        <w:gridCol w:w="340"/>
      </w:tblGrid>
      <w:tr>
        <w:trPr>
          <w:trHeight w:val="283" w:hRule="atLeast"/>
        </w:trPr>
        <w:tc>
          <w:tcPr>
            <w:tcW w:w="340" w:type="dxa"/>
            <w:tcBorders>
              <w:left w:val="single" w:sz="6" w:space="0" w:color="000000"/>
              <w:bottom w:val="single" w:sz="6" w:space="0" w:color="000000"/>
              <w:right w:val="single" w:sz="6" w:space="0" w:color="000000"/>
            </w:tcBorders>
          </w:tcPr>
          <w:p>
            <w:pPr>
              <w:pStyle w:val="Normal"/>
              <w:rPr>
                <w:rStyle w:val="Strong"/>
              </w:rPr>
            </w:pPr>
            <w:r>
              <w:rPr/>
            </w:r>
          </w:p>
        </w:tc>
        <w:tc>
          <w:tcPr>
            <w:tcW w:w="340" w:type="dxa"/>
            <w:tcBorders>
              <w:left w:val="single" w:sz="6" w:space="0" w:color="000000"/>
              <w:bottom w:val="single" w:sz="6" w:space="0" w:color="000000"/>
              <w:right w:val="single" w:sz="4" w:space="0" w:color="000000"/>
            </w:tcBorders>
          </w:tcPr>
          <w:p>
            <w:pPr>
              <w:pStyle w:val="Normal"/>
              <w:rPr>
                <w:rStyle w:val="Strong"/>
              </w:rPr>
            </w:pPr>
            <w:r>
              <w:rPr/>
            </w:r>
          </w:p>
        </w:tc>
        <w:tc>
          <w:tcPr>
            <w:tcW w:w="340" w:type="dxa"/>
            <w:tcBorders>
              <w:left w:val="single" w:sz="4" w:space="0" w:color="000000"/>
              <w:bottom w:val="single" w:sz="6" w:space="0" w:color="000000"/>
              <w:right w:val="single" w:sz="6" w:space="0" w:color="000000"/>
            </w:tcBorders>
          </w:tcPr>
          <w:p>
            <w:pPr>
              <w:pStyle w:val="Normal"/>
              <w:rPr>
                <w:rStyle w:val="Strong"/>
              </w:rPr>
            </w:pPr>
            <w:r>
              <w:rPr/>
            </w:r>
          </w:p>
        </w:tc>
        <w:tc>
          <w:tcPr>
            <w:tcW w:w="340" w:type="dxa"/>
            <w:tcBorders>
              <w:left w:val="single" w:sz="6" w:space="0" w:color="000000"/>
              <w:bottom w:val="single" w:sz="6" w:space="0" w:color="000000"/>
              <w:right w:val="single" w:sz="4" w:space="0" w:color="000000"/>
            </w:tcBorders>
          </w:tcPr>
          <w:p>
            <w:pPr>
              <w:pStyle w:val="Normal"/>
              <w:rPr>
                <w:rStyle w:val="Strong"/>
              </w:rPr>
            </w:pPr>
            <w:r>
              <w:rPr/>
            </w:r>
          </w:p>
        </w:tc>
        <w:tc>
          <w:tcPr>
            <w:tcW w:w="340" w:type="dxa"/>
            <w:tcBorders>
              <w:left w:val="single" w:sz="4" w:space="0" w:color="000000"/>
              <w:bottom w:val="single" w:sz="6" w:space="0" w:color="000000"/>
              <w:right w:val="single" w:sz="6" w:space="0" w:color="000000"/>
            </w:tcBorders>
          </w:tcPr>
          <w:p>
            <w:pPr>
              <w:pStyle w:val="Normal"/>
              <w:rPr>
                <w:rStyle w:val="Strong"/>
              </w:rPr>
            </w:pPr>
            <w:r>
              <w:rPr/>
            </w:r>
          </w:p>
        </w:tc>
        <w:tc>
          <w:tcPr>
            <w:tcW w:w="340" w:type="dxa"/>
            <w:tcBorders>
              <w:left w:val="single" w:sz="6" w:space="0" w:color="000000"/>
              <w:bottom w:val="single" w:sz="6" w:space="0" w:color="000000"/>
              <w:right w:val="single" w:sz="6" w:space="0" w:color="000000"/>
            </w:tcBorders>
          </w:tcPr>
          <w:p>
            <w:pPr>
              <w:pStyle w:val="Normal"/>
              <w:rPr>
                <w:rStyle w:val="Strong"/>
              </w:rPr>
            </w:pPr>
            <w:r>
              <w:rPr/>
            </w:r>
          </w:p>
        </w:tc>
        <w:tc>
          <w:tcPr>
            <w:tcW w:w="340" w:type="dxa"/>
            <w:tcBorders>
              <w:left w:val="single" w:sz="6" w:space="0" w:color="000000"/>
              <w:bottom w:val="single" w:sz="6" w:space="0" w:color="000000"/>
              <w:right w:val="single" w:sz="4" w:space="0" w:color="000000"/>
            </w:tcBorders>
          </w:tcPr>
          <w:p>
            <w:pPr>
              <w:pStyle w:val="Normal"/>
              <w:rPr>
                <w:rStyle w:val="Strong"/>
              </w:rPr>
            </w:pPr>
            <w:r>
              <w:rPr/>
            </w:r>
          </w:p>
        </w:tc>
        <w:tc>
          <w:tcPr>
            <w:tcW w:w="340" w:type="dxa"/>
            <w:tcBorders>
              <w:left w:val="single" w:sz="4" w:space="0" w:color="000000"/>
            </w:tcBorders>
          </w:tcPr>
          <w:p>
            <w:pPr>
              <w:pStyle w:val="Normal"/>
              <w:rPr>
                <w:rStyle w:val="Strong"/>
              </w:rPr>
            </w:pPr>
            <w:r>
              <w:rPr/>
            </w:r>
          </w:p>
        </w:tc>
      </w:tr>
    </w:tbl>
    <w:p>
      <w:pPr>
        <w:pStyle w:val="Normal"/>
        <w:rPr>
          <w:rFonts w:ascii="Arial" w:hAnsi="Arial" w:cs="Arial"/>
          <w:sz w:val="18"/>
          <w:szCs w:val="18"/>
        </w:rPr>
      </w:pPr>
      <w:r/>
      <w:r>
        <w:rPr>
          <w:rFonts w:cs="Arial" w:ascii="Arial" w:hAnsi="Arial"/>
          <w:sz w:val="18"/>
          <w:szCs w:val="18"/>
        </w:rPr>
        <w:t xml:space="preserve">N° de licence : </w:t>
      </w:r>
    </w:p>
    <w:p>
      <w:pPr>
        <w:pStyle w:val="Normal"/>
        <w:rPr>
          <w:rFonts w:ascii="Arial" w:hAnsi="Arial" w:cs="Arial"/>
          <w:b/>
          <w:b/>
          <w:sz w:val="18"/>
          <w:szCs w:val="18"/>
        </w:rPr>
      </w:pPr>
      <w:r>
        <w:rPr>
          <w:rFonts w:cs="Arial" w:ascii="Arial" w:hAnsi="Arial"/>
          <w:b/>
          <w:sz w:val="18"/>
          <w:szCs w:val="18"/>
        </w:rPr>
      </w:r>
    </w:p>
    <w:p>
      <w:pPr>
        <w:pStyle w:val="Normal"/>
        <w:jc w:val="both"/>
        <w:rPr>
          <w:rFonts w:ascii="Arial" w:hAnsi="Arial" w:cs="Arial"/>
          <w:b/>
          <w:b/>
          <w:sz w:val="18"/>
          <w:szCs w:val="18"/>
        </w:rPr>
      </w:pPr>
      <w:r>
        <w:rPr>
          <w:rFonts w:cs="Arial" w:ascii="Arial" w:hAnsi="Arial"/>
          <w:b/>
          <w:sz w:val="18"/>
          <w:szCs w:val="18"/>
        </w:rPr>
      </w:r>
    </w:p>
    <w:p>
      <w:pPr>
        <w:pStyle w:val="Normal"/>
        <w:jc w:val="both"/>
        <w:rPr>
          <w:rFonts w:ascii="Arial" w:hAnsi="Arial" w:cs="Arial"/>
          <w:b/>
          <w:b/>
          <w:sz w:val="18"/>
          <w:szCs w:val="18"/>
        </w:rPr>
      </w:pPr>
      <w:r>
        <w:rPr>
          <w:rFonts w:cs="Arial" w:ascii="Arial" w:hAnsi="Arial"/>
          <w:sz w:val="18"/>
          <w:szCs w:val="18"/>
        </w:rPr>
        <w:t xml:space="preserve">Ce questionnaire de santé, destiné aux </w:t>
      </w:r>
      <w:r>
        <w:rPr>
          <w:rFonts w:cs="Arial" w:ascii="Arial" w:hAnsi="Arial"/>
          <w:b/>
          <w:bCs/>
          <w:sz w:val="18"/>
          <w:szCs w:val="18"/>
        </w:rPr>
        <w:t>personnes majeures</w:t>
      </w:r>
      <w:r>
        <w:rPr>
          <w:rFonts w:cs="Arial" w:ascii="Arial" w:hAnsi="Arial"/>
          <w:sz w:val="18"/>
          <w:szCs w:val="18"/>
        </w:rPr>
        <w:t xml:space="preserve">, permets de savoir si vous devez fournir un certificat médical pour </w:t>
      </w:r>
      <w:r>
        <w:rPr>
          <w:rFonts w:cs="Arial" w:ascii="Arial" w:hAnsi="Arial"/>
          <w:b/>
          <w:bCs/>
          <w:sz w:val="18"/>
          <w:szCs w:val="18"/>
        </w:rPr>
        <w:t>renouveler votre licence sportive</w:t>
      </w:r>
      <w:r>
        <w:rPr>
          <w:rFonts w:cs="Arial" w:ascii="Arial" w:hAnsi="Arial"/>
          <w:sz w:val="18"/>
          <w:szCs w:val="18"/>
        </w:rPr>
        <w:t>. Au minimum, la présentation d’un certificat médical sera exigée tous les trois ans.</w:t>
      </w:r>
    </w:p>
    <w:p>
      <w:pPr>
        <w:pStyle w:val="Normal"/>
        <w:jc w:val="both"/>
        <w:rPr>
          <w:rFonts w:ascii="Arial" w:hAnsi="Arial" w:cs="Arial"/>
          <w:b/>
          <w:b/>
          <w:sz w:val="18"/>
          <w:szCs w:val="18"/>
        </w:rPr>
      </w:pPr>
      <w:r>
        <w:rPr>
          <w:rFonts w:cs="Arial" w:ascii="Arial" w:hAnsi="Arial"/>
          <w:b/>
          <w:sz w:val="18"/>
          <w:szCs w:val="18"/>
        </w:rPr>
      </w:r>
    </w:p>
    <w:p>
      <w:pPr>
        <w:pStyle w:val="Normal"/>
        <w:jc w:val="both"/>
        <w:rPr>
          <w:rFonts w:ascii="Arial" w:hAnsi="Arial" w:cs="Arial"/>
          <w:b/>
          <w:b/>
          <w:sz w:val="18"/>
          <w:szCs w:val="18"/>
        </w:rPr>
      </w:pPr>
      <w:r>
        <w:rPr>
          <w:rFonts w:cs="Arial" w:ascii="Arial" w:hAnsi="Arial"/>
          <w:b/>
          <w:sz w:val="18"/>
          <w:szCs w:val="18"/>
        </w:rPr>
        <w:t>Répondre aux questions par OUI ou par NON</w:t>
      </w:r>
    </w:p>
    <w:tbl>
      <w:tblPr>
        <w:tblStyle w:val="Grilledutableau"/>
        <w:tblW w:w="10180" w:type="dxa"/>
        <w:jc w:val="left"/>
        <w:tblInd w:w="0" w:type="dxa"/>
        <w:tblCellMar>
          <w:top w:w="0" w:type="dxa"/>
          <w:left w:w="108" w:type="dxa"/>
          <w:bottom w:w="0" w:type="dxa"/>
          <w:right w:w="108" w:type="dxa"/>
        </w:tblCellMar>
        <w:tblLook w:val="04a0" w:noHBand="0" w:noVBand="1" w:firstColumn="1" w:lastRow="0" w:lastColumn="0" w:firstRow="1"/>
      </w:tblPr>
      <w:tblGrid>
        <w:gridCol w:w="517"/>
        <w:gridCol w:w="8220"/>
        <w:gridCol w:w="733"/>
        <w:gridCol w:w="709"/>
      </w:tblGrid>
      <w:tr>
        <w:trPr>
          <w:trHeight w:val="368" w:hRule="exact"/>
          <w:cantSplit w:val="true"/>
        </w:trPr>
        <w:tc>
          <w:tcPr>
            <w:tcW w:w="517" w:type="dxa"/>
            <w:tcBorders>
              <w:top w:val="nil"/>
              <w:left w:val="nil"/>
              <w:bottom w:val="nil"/>
              <w:right w:val="nil"/>
            </w:tcBorders>
          </w:tcPr>
          <w:p>
            <w:pPr>
              <w:pStyle w:val="Normal"/>
              <w:rPr>
                <w:rFonts w:ascii="Arial" w:hAnsi="Arial" w:cs="Arial"/>
                <w:b/>
                <w:b/>
                <w:sz w:val="18"/>
                <w:szCs w:val="18"/>
              </w:rPr>
            </w:pPr>
            <w:r>
              <w:rPr>
                <w:rFonts w:cs="Arial" w:ascii="Arial" w:hAnsi="Arial"/>
                <w:b/>
                <w:sz w:val="18"/>
                <w:szCs w:val="18"/>
              </w:rPr>
            </w:r>
          </w:p>
        </w:tc>
        <w:tc>
          <w:tcPr>
            <w:tcW w:w="8220" w:type="dxa"/>
            <w:tcBorders>
              <w:top w:val="nil"/>
              <w:left w:val="nil"/>
              <w:bottom w:val="nil"/>
              <w:right w:val="nil"/>
            </w:tcBorders>
          </w:tcPr>
          <w:p>
            <w:pPr>
              <w:pStyle w:val="Normal"/>
              <w:rPr>
                <w:rFonts w:ascii="Arial" w:hAnsi="Arial" w:cs="Arial"/>
                <w:b/>
                <w:b/>
                <w:sz w:val="18"/>
                <w:szCs w:val="18"/>
              </w:rPr>
            </w:pPr>
            <w:r>
              <w:rPr>
                <w:rFonts w:cs="Arial" w:ascii="Arial" w:hAnsi="Arial"/>
                <w:b/>
                <w:sz w:val="18"/>
                <w:szCs w:val="18"/>
              </w:rPr>
            </w:r>
          </w:p>
        </w:tc>
        <w:tc>
          <w:tcPr>
            <w:tcW w:w="733" w:type="dxa"/>
            <w:tcBorders>
              <w:top w:val="nil"/>
              <w:left w:val="nil"/>
              <w:bottom w:val="nil"/>
              <w:right w:val="nil"/>
            </w:tcBorders>
          </w:tcPr>
          <w:p>
            <w:pPr>
              <w:pStyle w:val="Normal"/>
              <w:jc w:val="center"/>
              <w:rPr>
                <w:rFonts w:ascii="Arial" w:hAnsi="Arial" w:cs="Arial"/>
                <w:b/>
                <w:b/>
                <w:sz w:val="18"/>
                <w:szCs w:val="18"/>
              </w:rPr>
            </w:pPr>
            <w:r>
              <w:rPr>
                <w:rFonts w:cs="Arial" w:ascii="Arial" w:hAnsi="Arial"/>
                <w:b/>
                <w:sz w:val="18"/>
                <w:szCs w:val="18"/>
              </w:rPr>
              <w:t>OUI</w:t>
            </w:r>
          </w:p>
        </w:tc>
        <w:tc>
          <w:tcPr>
            <w:tcW w:w="709" w:type="dxa"/>
            <w:tcBorders>
              <w:top w:val="nil"/>
              <w:left w:val="nil"/>
              <w:bottom w:val="nil"/>
              <w:right w:val="nil"/>
            </w:tcBorders>
          </w:tcPr>
          <w:p>
            <w:pPr>
              <w:pStyle w:val="Normal"/>
              <w:jc w:val="center"/>
              <w:rPr>
                <w:rFonts w:ascii="Arial" w:hAnsi="Arial" w:cs="Arial"/>
                <w:b/>
                <w:b/>
                <w:sz w:val="18"/>
                <w:szCs w:val="18"/>
              </w:rPr>
            </w:pPr>
            <w:r>
              <w:rPr>
                <w:rFonts w:cs="Arial" w:ascii="Arial" w:hAnsi="Arial"/>
                <w:b/>
                <w:sz w:val="18"/>
                <w:szCs w:val="18"/>
              </w:rPr>
              <w:t>NON</w:t>
            </w:r>
          </w:p>
        </w:tc>
      </w:tr>
      <w:tr>
        <w:trPr>
          <w:trHeight w:val="567" w:hRule="exact"/>
          <w:cantSplit w:val="true"/>
        </w:trPr>
        <w:tc>
          <w:tcPr>
            <w:tcW w:w="517" w:type="dxa"/>
            <w:tcBorders>
              <w:top w:val="nil"/>
              <w:left w:val="nil"/>
              <w:bottom w:val="nil"/>
              <w:right w:val="nil"/>
            </w:tcBorders>
          </w:tcPr>
          <w:p>
            <w:pPr>
              <w:pStyle w:val="Normal"/>
              <w:rPr>
                <w:rFonts w:ascii="Arial" w:hAnsi="Arial" w:cs="Arial"/>
                <w:b/>
                <w:b/>
                <w:sz w:val="18"/>
                <w:szCs w:val="18"/>
              </w:rPr>
            </w:pPr>
            <w:r>
              <w:rPr>
                <w:rFonts w:cs="Arial" w:ascii="Arial" w:hAnsi="Arial"/>
                <w:b/>
                <w:sz w:val="18"/>
                <w:szCs w:val="18"/>
              </w:rPr>
              <w:t>1)</w:t>
            </w:r>
          </w:p>
        </w:tc>
        <w:tc>
          <w:tcPr>
            <w:tcW w:w="8220" w:type="dxa"/>
            <w:tcBorders>
              <w:top w:val="nil"/>
              <w:left w:val="nil"/>
              <w:bottom w:val="nil"/>
              <w:right w:val="nil"/>
            </w:tcBorders>
          </w:tcPr>
          <w:p>
            <w:pPr>
              <w:pStyle w:val="Normal"/>
              <w:rPr>
                <w:rFonts w:ascii="Arial" w:hAnsi="Arial" w:cs="Arial"/>
                <w:b/>
                <w:b/>
                <w:sz w:val="18"/>
                <w:szCs w:val="18"/>
              </w:rPr>
            </w:pPr>
            <w:r>
              <w:rPr>
                <w:rFonts w:cs="Arial" w:ascii="Arial" w:hAnsi="Arial"/>
                <w:sz w:val="18"/>
                <w:szCs w:val="18"/>
              </w:rPr>
              <w:t>Un membre de votre famille est-il décédé subitement d’une cause cardiaque ou inexpliquée ?</w:t>
            </w:r>
          </w:p>
        </w:tc>
        <w:tc>
          <w:tcPr>
            <w:tcW w:w="733" w:type="dxa"/>
            <w:tcBorders>
              <w:top w:val="nil"/>
              <w:left w:val="nil"/>
              <w:bottom w:val="nil"/>
              <w:right w:val="nil"/>
            </w:tcBorders>
          </w:tcPr>
          <w:sdt>
            <w:sdtPr>
              <w14:checkbox>
                <w14:checked w:val="0"/>
                <w14:checkedState w:val="2612"/>
                <w14:uncheckedState w:val="2610"/>
              </w14:checkbox>
              <w:id w:val="1116337119"/>
            </w:sdtPr>
            <w:sdtContent>
              <w:p>
                <w:pPr>
                  <w:pStyle w:val="Normal"/>
                  <w:jc w:val="center"/>
                  <w:rPr>
                    <w:rFonts w:ascii="Arial" w:hAnsi="Arial" w:cs="Arial"/>
                    <w:b/>
                    <w:b/>
                    <w:sz w:val="24"/>
                    <w:szCs w:val="24"/>
                  </w:rPr>
                </w:pPr>
                <w:r>
                  <w:rPr>
                    <w:rFonts w:eastAsia="MS Gothic" w:cs="Arial" w:ascii="MS Gothic" w:hAnsi="MS Gothic"/>
                    <w:b/>
                    <w:sz w:val="24"/>
                    <w:szCs w:val="24"/>
                  </w:rPr>
                  <w:t>☐</w:t>
                </w:r>
              </w:p>
            </w:sdtContent>
          </w:sdt>
        </w:tc>
        <w:tc>
          <w:tcPr>
            <w:tcW w:w="709" w:type="dxa"/>
            <w:tcBorders>
              <w:top w:val="nil"/>
              <w:left w:val="nil"/>
              <w:bottom w:val="nil"/>
              <w:right w:val="nil"/>
            </w:tcBorders>
          </w:tcPr>
          <w:sdt>
            <w:sdtPr>
              <w14:checkbox>
                <w14:checked w:val="0"/>
                <w14:checkedState w:val="2612"/>
                <w14:uncheckedState w:val="2610"/>
              </w14:checkbox>
              <w:id w:val="1625613248"/>
            </w:sdtPr>
            <w:sdtContent>
              <w:p>
                <w:pPr>
                  <w:pStyle w:val="Normal"/>
                  <w:jc w:val="center"/>
                  <w:rPr>
                    <w:rFonts w:ascii="Arial" w:hAnsi="Arial" w:cs="Arial"/>
                    <w:b/>
                    <w:b/>
                    <w:sz w:val="24"/>
                    <w:szCs w:val="24"/>
                  </w:rPr>
                </w:pPr>
                <w:r>
                  <w:rPr>
                    <w:rFonts w:eastAsia="MS Gothic" w:cs="Arial" w:ascii="MS Gothic" w:hAnsi="MS Gothic"/>
                    <w:b/>
                    <w:sz w:val="24"/>
                    <w:szCs w:val="24"/>
                  </w:rPr>
                  <w:t>☐</w:t>
                </w:r>
              </w:p>
            </w:sdtContent>
          </w:sdt>
        </w:tc>
      </w:tr>
      <w:tr>
        <w:trPr>
          <w:trHeight w:val="567" w:hRule="exact"/>
          <w:cantSplit w:val="true"/>
        </w:trPr>
        <w:tc>
          <w:tcPr>
            <w:tcW w:w="517" w:type="dxa"/>
            <w:tcBorders>
              <w:top w:val="nil"/>
              <w:left w:val="nil"/>
              <w:bottom w:val="nil"/>
              <w:right w:val="nil"/>
            </w:tcBorders>
          </w:tcPr>
          <w:p>
            <w:pPr>
              <w:pStyle w:val="Normal"/>
              <w:rPr>
                <w:rFonts w:ascii="Arial" w:hAnsi="Arial" w:cs="Arial"/>
                <w:b/>
                <w:b/>
                <w:sz w:val="18"/>
                <w:szCs w:val="18"/>
              </w:rPr>
            </w:pPr>
            <w:r>
              <w:rPr>
                <w:rFonts w:cs="Arial" w:ascii="Arial" w:hAnsi="Arial"/>
                <w:b/>
                <w:sz w:val="18"/>
                <w:szCs w:val="18"/>
              </w:rPr>
              <w:t>2)</w:t>
            </w:r>
          </w:p>
        </w:tc>
        <w:tc>
          <w:tcPr>
            <w:tcW w:w="8220" w:type="dxa"/>
            <w:tcBorders>
              <w:top w:val="nil"/>
              <w:left w:val="nil"/>
              <w:bottom w:val="nil"/>
              <w:right w:val="nil"/>
            </w:tcBorders>
          </w:tcPr>
          <w:p>
            <w:pPr>
              <w:pStyle w:val="Normal"/>
              <w:rPr>
                <w:rFonts w:ascii="Arial" w:hAnsi="Arial" w:cs="Arial"/>
                <w:b/>
                <w:b/>
                <w:sz w:val="18"/>
                <w:szCs w:val="18"/>
              </w:rPr>
            </w:pPr>
            <w:r>
              <w:rPr>
                <w:rFonts w:cs="Arial" w:ascii="Arial" w:hAnsi="Arial"/>
                <w:sz w:val="18"/>
                <w:szCs w:val="18"/>
              </w:rPr>
              <w:t>Avez-vous ressenti une douleur dans la poitrine, des palpitations, un essoufflement inhabituel ou un malaise ?</w:t>
            </w:r>
          </w:p>
        </w:tc>
        <w:tc>
          <w:tcPr>
            <w:tcW w:w="733" w:type="dxa"/>
            <w:tcBorders>
              <w:top w:val="nil"/>
              <w:left w:val="nil"/>
              <w:bottom w:val="nil"/>
              <w:right w:val="nil"/>
            </w:tcBorders>
          </w:tcPr>
          <w:sdt>
            <w:sdtPr>
              <w14:checkbox>
                <w14:checked w:val="0"/>
                <w14:checkedState w:val="2612"/>
                <w14:uncheckedState w:val="2610"/>
              </w14:checkbox>
              <w:id w:val="1381268895"/>
            </w:sdtPr>
            <w:sdtContent>
              <w:p>
                <w:pPr>
                  <w:pStyle w:val="Normal"/>
                  <w:jc w:val="center"/>
                  <w:rPr>
                    <w:rFonts w:ascii="Arial" w:hAnsi="Arial" w:cs="Arial"/>
                    <w:b/>
                    <w:b/>
                    <w:sz w:val="24"/>
                    <w:szCs w:val="24"/>
                  </w:rPr>
                </w:pPr>
                <w:r>
                  <w:rPr>
                    <w:rFonts w:eastAsia="MS Gothic" w:cs="Arial" w:ascii="MS Gothic" w:hAnsi="MS Gothic"/>
                    <w:b/>
                    <w:sz w:val="24"/>
                    <w:szCs w:val="24"/>
                  </w:rPr>
                  <w:t>☐</w:t>
                </w:r>
              </w:p>
            </w:sdtContent>
          </w:sdt>
        </w:tc>
        <w:tc>
          <w:tcPr>
            <w:tcW w:w="709" w:type="dxa"/>
            <w:tcBorders>
              <w:top w:val="nil"/>
              <w:left w:val="nil"/>
              <w:bottom w:val="nil"/>
              <w:right w:val="nil"/>
            </w:tcBorders>
          </w:tcPr>
          <w:sdt>
            <w:sdtPr>
              <w14:checkbox>
                <w14:checked w:val="0"/>
                <w14:checkedState w:val="2612"/>
                <w14:uncheckedState w:val="2610"/>
              </w14:checkbox>
              <w:id w:val="232401164"/>
            </w:sdtPr>
            <w:sdtContent>
              <w:p>
                <w:pPr>
                  <w:pStyle w:val="Normal"/>
                  <w:jc w:val="center"/>
                  <w:rPr>
                    <w:rFonts w:ascii="Arial" w:hAnsi="Arial" w:cs="Arial"/>
                    <w:b/>
                    <w:b/>
                    <w:sz w:val="24"/>
                    <w:szCs w:val="24"/>
                  </w:rPr>
                </w:pPr>
                <w:r>
                  <w:rPr>
                    <w:rFonts w:eastAsia="MS Gothic" w:cs="Arial" w:ascii="MS Gothic" w:hAnsi="MS Gothic"/>
                    <w:b/>
                    <w:sz w:val="24"/>
                    <w:szCs w:val="24"/>
                  </w:rPr>
                  <w:t>☐</w:t>
                </w:r>
              </w:p>
            </w:sdtContent>
          </w:sdt>
        </w:tc>
      </w:tr>
      <w:tr>
        <w:trPr>
          <w:trHeight w:val="567" w:hRule="exact"/>
          <w:cantSplit w:val="true"/>
        </w:trPr>
        <w:tc>
          <w:tcPr>
            <w:tcW w:w="517" w:type="dxa"/>
            <w:tcBorders>
              <w:top w:val="nil"/>
              <w:left w:val="nil"/>
              <w:bottom w:val="nil"/>
              <w:right w:val="nil"/>
            </w:tcBorders>
          </w:tcPr>
          <w:p>
            <w:pPr>
              <w:pStyle w:val="Normal"/>
              <w:rPr>
                <w:rFonts w:ascii="Arial" w:hAnsi="Arial" w:cs="Arial"/>
                <w:b/>
                <w:b/>
                <w:sz w:val="18"/>
                <w:szCs w:val="18"/>
              </w:rPr>
            </w:pPr>
            <w:r>
              <w:rPr>
                <w:rFonts w:cs="Arial" w:ascii="Arial" w:hAnsi="Arial"/>
                <w:b/>
                <w:sz w:val="18"/>
                <w:szCs w:val="18"/>
              </w:rPr>
              <w:t>3)</w:t>
            </w:r>
          </w:p>
        </w:tc>
        <w:tc>
          <w:tcPr>
            <w:tcW w:w="8220" w:type="dxa"/>
            <w:tcBorders>
              <w:top w:val="nil"/>
              <w:left w:val="nil"/>
              <w:bottom w:val="nil"/>
              <w:right w:val="nil"/>
            </w:tcBorders>
          </w:tcPr>
          <w:p>
            <w:pPr>
              <w:pStyle w:val="Normal"/>
              <w:rPr>
                <w:rFonts w:ascii="Arial" w:hAnsi="Arial" w:cs="Arial"/>
                <w:b/>
                <w:b/>
                <w:sz w:val="18"/>
                <w:szCs w:val="18"/>
              </w:rPr>
            </w:pPr>
            <w:r>
              <w:rPr>
                <w:rFonts w:cs="Arial" w:ascii="Arial" w:hAnsi="Arial"/>
                <w:sz w:val="18"/>
                <w:szCs w:val="18"/>
              </w:rPr>
              <w:t>Avez-vous eu un épisode de respiration sifflante (asthme) ?</w:t>
            </w:r>
          </w:p>
        </w:tc>
        <w:tc>
          <w:tcPr>
            <w:tcW w:w="733" w:type="dxa"/>
            <w:tcBorders>
              <w:top w:val="nil"/>
              <w:left w:val="nil"/>
              <w:bottom w:val="nil"/>
              <w:right w:val="nil"/>
            </w:tcBorders>
          </w:tcPr>
          <w:sdt>
            <w:sdtPr>
              <w14:checkbox>
                <w14:checked w:val="0"/>
                <w14:checkedState w:val="2612"/>
                <w14:uncheckedState w:val="2610"/>
              </w14:checkbox>
              <w:id w:val="1177413371"/>
            </w:sdtPr>
            <w:sdtContent>
              <w:p>
                <w:pPr>
                  <w:pStyle w:val="Normal"/>
                  <w:jc w:val="center"/>
                  <w:rPr>
                    <w:rFonts w:ascii="Arial" w:hAnsi="Arial" w:cs="Arial"/>
                    <w:b/>
                    <w:b/>
                    <w:sz w:val="24"/>
                    <w:szCs w:val="24"/>
                  </w:rPr>
                </w:pPr>
                <w:r>
                  <w:rPr>
                    <w:rFonts w:eastAsia="MS Gothic" w:cs="Arial" w:ascii="MS Gothic" w:hAnsi="MS Gothic"/>
                    <w:b/>
                    <w:sz w:val="24"/>
                    <w:szCs w:val="24"/>
                  </w:rPr>
                  <w:t>☐</w:t>
                </w:r>
              </w:p>
            </w:sdtContent>
          </w:sdt>
        </w:tc>
        <w:tc>
          <w:tcPr>
            <w:tcW w:w="709" w:type="dxa"/>
            <w:tcBorders>
              <w:top w:val="nil"/>
              <w:left w:val="nil"/>
              <w:bottom w:val="nil"/>
              <w:right w:val="nil"/>
            </w:tcBorders>
          </w:tcPr>
          <w:sdt>
            <w:sdtPr>
              <w14:checkbox>
                <w14:checked w:val="0"/>
                <w14:checkedState w:val="2612"/>
                <w14:uncheckedState w:val="2610"/>
              </w14:checkbox>
              <w:id w:val="12266803"/>
            </w:sdtPr>
            <w:sdtContent>
              <w:p>
                <w:pPr>
                  <w:pStyle w:val="Normal"/>
                  <w:jc w:val="center"/>
                  <w:rPr>
                    <w:rFonts w:ascii="Arial" w:hAnsi="Arial" w:cs="Arial"/>
                    <w:b/>
                    <w:b/>
                    <w:sz w:val="24"/>
                    <w:szCs w:val="24"/>
                  </w:rPr>
                </w:pPr>
                <w:r>
                  <w:rPr>
                    <w:rFonts w:eastAsia="MS Gothic" w:cs="Arial" w:ascii="MS Gothic" w:hAnsi="MS Gothic"/>
                    <w:b/>
                    <w:sz w:val="24"/>
                    <w:szCs w:val="24"/>
                  </w:rPr>
                  <w:t>☐</w:t>
                </w:r>
              </w:p>
            </w:sdtContent>
          </w:sdt>
        </w:tc>
      </w:tr>
      <w:tr>
        <w:trPr>
          <w:trHeight w:val="567" w:hRule="exact"/>
          <w:cantSplit w:val="true"/>
        </w:trPr>
        <w:tc>
          <w:tcPr>
            <w:tcW w:w="517" w:type="dxa"/>
            <w:tcBorders>
              <w:top w:val="nil"/>
              <w:left w:val="nil"/>
              <w:bottom w:val="nil"/>
              <w:right w:val="nil"/>
            </w:tcBorders>
          </w:tcPr>
          <w:p>
            <w:pPr>
              <w:pStyle w:val="Normal"/>
              <w:rPr>
                <w:rFonts w:ascii="Arial" w:hAnsi="Arial" w:cs="Arial"/>
                <w:b/>
                <w:b/>
                <w:sz w:val="18"/>
                <w:szCs w:val="18"/>
              </w:rPr>
            </w:pPr>
            <w:r>
              <w:rPr>
                <w:rFonts w:cs="Arial" w:ascii="Arial" w:hAnsi="Arial"/>
                <w:b/>
                <w:sz w:val="18"/>
                <w:szCs w:val="18"/>
              </w:rPr>
              <w:t>4)</w:t>
            </w:r>
          </w:p>
        </w:tc>
        <w:tc>
          <w:tcPr>
            <w:tcW w:w="8220" w:type="dxa"/>
            <w:tcBorders>
              <w:top w:val="nil"/>
              <w:left w:val="nil"/>
              <w:bottom w:val="nil"/>
              <w:right w:val="nil"/>
            </w:tcBorders>
          </w:tcPr>
          <w:p>
            <w:pPr>
              <w:pStyle w:val="Normal"/>
              <w:rPr>
                <w:rFonts w:ascii="Arial" w:hAnsi="Arial" w:cs="Arial"/>
                <w:b/>
                <w:b/>
                <w:sz w:val="18"/>
                <w:szCs w:val="18"/>
              </w:rPr>
            </w:pPr>
            <w:r>
              <w:rPr>
                <w:rFonts w:cs="Arial" w:ascii="Arial" w:hAnsi="Arial"/>
                <w:sz w:val="18"/>
                <w:szCs w:val="18"/>
              </w:rPr>
              <w:t>Avez-vous eu une perte de connaissance ?</w:t>
            </w:r>
          </w:p>
        </w:tc>
        <w:tc>
          <w:tcPr>
            <w:tcW w:w="733" w:type="dxa"/>
            <w:tcBorders>
              <w:top w:val="nil"/>
              <w:left w:val="nil"/>
              <w:bottom w:val="nil"/>
              <w:right w:val="nil"/>
            </w:tcBorders>
          </w:tcPr>
          <w:sdt>
            <w:sdtPr>
              <w14:checkbox>
                <w14:checked w:val="0"/>
                <w14:checkedState w:val="2612"/>
                <w14:uncheckedState w:val="2610"/>
              </w14:checkbox>
              <w:id w:val="1744155850"/>
            </w:sdtPr>
            <w:sdtContent>
              <w:p>
                <w:pPr>
                  <w:pStyle w:val="Normal"/>
                  <w:jc w:val="center"/>
                  <w:rPr>
                    <w:rFonts w:ascii="Arial" w:hAnsi="Arial" w:cs="Arial"/>
                    <w:b/>
                    <w:b/>
                    <w:sz w:val="24"/>
                    <w:szCs w:val="24"/>
                  </w:rPr>
                </w:pPr>
                <w:r>
                  <w:rPr>
                    <w:rFonts w:eastAsia="MS Gothic" w:cs="Arial" w:ascii="MS Gothic" w:hAnsi="MS Gothic"/>
                    <w:b/>
                    <w:sz w:val="24"/>
                    <w:szCs w:val="24"/>
                  </w:rPr>
                  <w:t>☐</w:t>
                </w:r>
              </w:p>
            </w:sdtContent>
          </w:sdt>
        </w:tc>
        <w:tc>
          <w:tcPr>
            <w:tcW w:w="709" w:type="dxa"/>
            <w:tcBorders>
              <w:top w:val="nil"/>
              <w:left w:val="nil"/>
              <w:bottom w:val="nil"/>
              <w:right w:val="nil"/>
            </w:tcBorders>
          </w:tcPr>
          <w:sdt>
            <w:sdtPr>
              <w14:checkbox>
                <w14:checked w:val="0"/>
                <w14:checkedState w:val="2612"/>
                <w14:uncheckedState w:val="2610"/>
              </w14:checkbox>
              <w:id w:val="147549752"/>
            </w:sdtPr>
            <w:sdtContent>
              <w:p>
                <w:pPr>
                  <w:pStyle w:val="Normal"/>
                  <w:jc w:val="center"/>
                  <w:rPr>
                    <w:rFonts w:ascii="Arial" w:hAnsi="Arial" w:cs="Arial"/>
                    <w:b/>
                    <w:b/>
                    <w:sz w:val="24"/>
                    <w:szCs w:val="24"/>
                  </w:rPr>
                </w:pPr>
                <w:r>
                  <w:rPr>
                    <w:rFonts w:eastAsia="MS Gothic" w:cs="Arial" w:ascii="MS Gothic" w:hAnsi="MS Gothic"/>
                    <w:b/>
                    <w:sz w:val="24"/>
                    <w:szCs w:val="24"/>
                  </w:rPr>
                  <w:t>☐</w:t>
                </w:r>
              </w:p>
            </w:sdtContent>
          </w:sdt>
        </w:tc>
      </w:tr>
      <w:tr>
        <w:trPr>
          <w:trHeight w:val="567" w:hRule="exact"/>
          <w:cantSplit w:val="true"/>
        </w:trPr>
        <w:tc>
          <w:tcPr>
            <w:tcW w:w="517" w:type="dxa"/>
            <w:tcBorders>
              <w:top w:val="nil"/>
              <w:left w:val="nil"/>
              <w:bottom w:val="nil"/>
              <w:right w:val="nil"/>
            </w:tcBorders>
          </w:tcPr>
          <w:p>
            <w:pPr>
              <w:pStyle w:val="Normal"/>
              <w:rPr>
                <w:rFonts w:ascii="Arial" w:hAnsi="Arial" w:cs="Arial"/>
                <w:b/>
                <w:b/>
                <w:sz w:val="18"/>
                <w:szCs w:val="18"/>
              </w:rPr>
            </w:pPr>
            <w:r>
              <w:rPr>
                <w:rFonts w:cs="Arial" w:ascii="Arial" w:hAnsi="Arial"/>
                <w:b/>
                <w:sz w:val="18"/>
                <w:szCs w:val="18"/>
              </w:rPr>
              <w:t>5)</w:t>
            </w:r>
          </w:p>
        </w:tc>
        <w:tc>
          <w:tcPr>
            <w:tcW w:w="8220" w:type="dxa"/>
            <w:tcBorders>
              <w:top w:val="nil"/>
              <w:left w:val="nil"/>
              <w:bottom w:val="nil"/>
              <w:right w:val="nil"/>
            </w:tcBorders>
          </w:tcPr>
          <w:p>
            <w:pPr>
              <w:pStyle w:val="Normal"/>
              <w:rPr>
                <w:rFonts w:ascii="Arial" w:hAnsi="Arial" w:cs="Arial"/>
                <w:sz w:val="18"/>
                <w:szCs w:val="18"/>
              </w:rPr>
            </w:pPr>
            <w:r>
              <w:rPr>
                <w:rFonts w:cs="Arial" w:ascii="Arial" w:hAnsi="Arial"/>
                <w:sz w:val="18"/>
                <w:szCs w:val="18"/>
              </w:rPr>
              <w:t xml:space="preserve">Si vous avez arrêté le sport pendant 30 jours ou plus pour des raisons de santé, avez-vous repris sans l’accord d’un médecin ? </w:t>
            </w:r>
          </w:p>
        </w:tc>
        <w:tc>
          <w:tcPr>
            <w:tcW w:w="733" w:type="dxa"/>
            <w:tcBorders>
              <w:top w:val="nil"/>
              <w:left w:val="nil"/>
              <w:bottom w:val="nil"/>
              <w:right w:val="nil"/>
            </w:tcBorders>
          </w:tcPr>
          <w:sdt>
            <w:sdtPr>
              <w14:checkbox>
                <w14:checked w:val="0"/>
                <w14:checkedState w:val="2612"/>
                <w14:uncheckedState w:val="2610"/>
              </w14:checkbox>
              <w:id w:val="1467022936"/>
            </w:sdtPr>
            <w:sdtContent>
              <w:p>
                <w:pPr>
                  <w:pStyle w:val="Normal"/>
                  <w:jc w:val="center"/>
                  <w:rPr>
                    <w:rFonts w:ascii="Arial" w:hAnsi="Arial" w:cs="Arial"/>
                    <w:b/>
                    <w:b/>
                    <w:sz w:val="24"/>
                    <w:szCs w:val="24"/>
                  </w:rPr>
                </w:pPr>
                <w:r>
                  <w:rPr>
                    <w:rFonts w:eastAsia="MS Gothic" w:cs="Arial" w:ascii="MS Gothic" w:hAnsi="MS Gothic"/>
                    <w:b/>
                    <w:sz w:val="24"/>
                    <w:szCs w:val="24"/>
                  </w:rPr>
                  <w:t>☐</w:t>
                </w:r>
              </w:p>
            </w:sdtContent>
          </w:sdt>
        </w:tc>
        <w:tc>
          <w:tcPr>
            <w:tcW w:w="709" w:type="dxa"/>
            <w:tcBorders>
              <w:top w:val="nil"/>
              <w:left w:val="nil"/>
              <w:bottom w:val="nil"/>
              <w:right w:val="nil"/>
            </w:tcBorders>
          </w:tcPr>
          <w:sdt>
            <w:sdtPr>
              <w14:checkbox>
                <w14:checked w:val="0"/>
                <w14:checkedState w:val="2612"/>
                <w14:uncheckedState w:val="2610"/>
              </w14:checkbox>
              <w:id w:val="775739661"/>
            </w:sdtPr>
            <w:sdtContent>
              <w:p>
                <w:pPr>
                  <w:pStyle w:val="Normal"/>
                  <w:jc w:val="center"/>
                  <w:rPr>
                    <w:rFonts w:ascii="Arial" w:hAnsi="Arial" w:cs="Arial"/>
                    <w:b/>
                    <w:b/>
                    <w:sz w:val="24"/>
                    <w:szCs w:val="24"/>
                  </w:rPr>
                </w:pPr>
                <w:r>
                  <w:rPr>
                    <w:rFonts w:eastAsia="MS Gothic" w:cs="Arial" w:ascii="MS Gothic" w:hAnsi="MS Gothic"/>
                    <w:b/>
                    <w:sz w:val="24"/>
                    <w:szCs w:val="24"/>
                  </w:rPr>
                  <w:t>☐</w:t>
                </w:r>
              </w:p>
            </w:sdtContent>
          </w:sdt>
        </w:tc>
      </w:tr>
      <w:tr>
        <w:trPr>
          <w:trHeight w:val="567" w:hRule="exact"/>
          <w:cantSplit w:val="true"/>
        </w:trPr>
        <w:tc>
          <w:tcPr>
            <w:tcW w:w="517" w:type="dxa"/>
            <w:tcBorders>
              <w:top w:val="nil"/>
              <w:left w:val="nil"/>
              <w:bottom w:val="nil"/>
              <w:right w:val="nil"/>
            </w:tcBorders>
          </w:tcPr>
          <w:p>
            <w:pPr>
              <w:pStyle w:val="Normal"/>
              <w:rPr>
                <w:rFonts w:ascii="Arial" w:hAnsi="Arial" w:cs="Arial"/>
                <w:b/>
                <w:b/>
                <w:sz w:val="18"/>
                <w:szCs w:val="18"/>
              </w:rPr>
            </w:pPr>
            <w:r>
              <w:rPr>
                <w:rFonts w:cs="Arial" w:ascii="Arial" w:hAnsi="Arial"/>
                <w:b/>
                <w:sz w:val="18"/>
                <w:szCs w:val="18"/>
              </w:rPr>
              <w:t>6)</w:t>
            </w:r>
          </w:p>
        </w:tc>
        <w:tc>
          <w:tcPr>
            <w:tcW w:w="8220" w:type="dxa"/>
            <w:tcBorders>
              <w:top w:val="nil"/>
              <w:left w:val="nil"/>
              <w:bottom w:val="nil"/>
              <w:right w:val="nil"/>
            </w:tcBorders>
          </w:tcPr>
          <w:p>
            <w:pPr>
              <w:pStyle w:val="Normal"/>
              <w:rPr>
                <w:rFonts w:ascii="Arial" w:hAnsi="Arial" w:cs="Arial"/>
                <w:b/>
                <w:b/>
                <w:sz w:val="18"/>
                <w:szCs w:val="18"/>
              </w:rPr>
            </w:pPr>
            <w:r>
              <w:rPr>
                <w:rFonts w:cs="Arial" w:ascii="Arial" w:hAnsi="Arial"/>
                <w:sz w:val="18"/>
                <w:szCs w:val="18"/>
              </w:rPr>
              <w:t>Avez-vous débuté un traitement médical de longue durée (hors contraception et désensibilisation aux allergies)</w:t>
            </w:r>
          </w:p>
        </w:tc>
        <w:tc>
          <w:tcPr>
            <w:tcW w:w="733" w:type="dxa"/>
            <w:tcBorders>
              <w:top w:val="nil"/>
              <w:left w:val="nil"/>
              <w:bottom w:val="nil"/>
              <w:right w:val="nil"/>
            </w:tcBorders>
          </w:tcPr>
          <w:sdt>
            <w:sdtPr>
              <w14:checkbox>
                <w14:checked w:val="0"/>
                <w14:checkedState w:val="2612"/>
                <w14:uncheckedState w:val="2610"/>
              </w14:checkbox>
              <w:id w:val="1567095724"/>
            </w:sdtPr>
            <w:sdtContent>
              <w:p>
                <w:pPr>
                  <w:pStyle w:val="Normal"/>
                  <w:jc w:val="center"/>
                  <w:rPr>
                    <w:rFonts w:ascii="Arial" w:hAnsi="Arial" w:cs="Arial"/>
                    <w:b/>
                    <w:b/>
                    <w:sz w:val="24"/>
                    <w:szCs w:val="24"/>
                  </w:rPr>
                </w:pPr>
                <w:r>
                  <w:rPr>
                    <w:rFonts w:eastAsia="MS Gothic" w:cs="Arial" w:ascii="MS Gothic" w:hAnsi="MS Gothic"/>
                    <w:b/>
                    <w:sz w:val="24"/>
                    <w:szCs w:val="24"/>
                  </w:rPr>
                  <w:t>☐</w:t>
                </w:r>
              </w:p>
            </w:sdtContent>
          </w:sdt>
        </w:tc>
        <w:tc>
          <w:tcPr>
            <w:tcW w:w="709" w:type="dxa"/>
            <w:tcBorders>
              <w:top w:val="nil"/>
              <w:left w:val="nil"/>
              <w:bottom w:val="nil"/>
              <w:right w:val="nil"/>
            </w:tcBorders>
          </w:tcPr>
          <w:sdt>
            <w:sdtPr>
              <w14:checkbox>
                <w14:checked w:val="0"/>
                <w14:checkedState w:val="2612"/>
                <w14:uncheckedState w:val="2610"/>
              </w14:checkbox>
              <w:id w:val="1904922084"/>
            </w:sdtPr>
            <w:sdtContent>
              <w:p>
                <w:pPr>
                  <w:pStyle w:val="Normal"/>
                  <w:jc w:val="center"/>
                  <w:rPr>
                    <w:rFonts w:ascii="Arial" w:hAnsi="Arial" w:cs="Arial"/>
                    <w:b/>
                    <w:b/>
                    <w:sz w:val="24"/>
                    <w:szCs w:val="24"/>
                  </w:rPr>
                </w:pPr>
                <w:r>
                  <w:rPr>
                    <w:rFonts w:eastAsia="MS Gothic" w:cs="Arial" w:ascii="MS Gothic" w:hAnsi="MS Gothic"/>
                    <w:b/>
                    <w:sz w:val="24"/>
                    <w:szCs w:val="24"/>
                  </w:rPr>
                  <w:t>☐</w:t>
                </w:r>
              </w:p>
            </w:sdtContent>
          </w:sdt>
        </w:tc>
      </w:tr>
      <w:tr>
        <w:trPr>
          <w:trHeight w:val="295" w:hRule="exact"/>
          <w:cantSplit w:val="true"/>
        </w:trPr>
        <w:tc>
          <w:tcPr>
            <w:tcW w:w="8737" w:type="dxa"/>
            <w:gridSpan w:val="2"/>
            <w:tcBorders>
              <w:top w:val="nil"/>
              <w:left w:val="nil"/>
              <w:bottom w:val="nil"/>
              <w:right w:val="nil"/>
            </w:tcBorders>
          </w:tcPr>
          <w:p>
            <w:pPr>
              <w:pStyle w:val="Normal"/>
              <w:rPr>
                <w:rFonts w:ascii="Arial" w:hAnsi="Arial" w:cs="Arial"/>
                <w:sz w:val="18"/>
                <w:szCs w:val="18"/>
              </w:rPr>
            </w:pPr>
            <w:r>
              <w:rPr>
                <w:rFonts w:cs="Arial" w:ascii="Arial" w:hAnsi="Arial"/>
                <w:sz w:val="18"/>
                <w:szCs w:val="18"/>
              </w:rPr>
              <w:t xml:space="preserve">A ce jour : </w:t>
            </w:r>
          </w:p>
        </w:tc>
        <w:tc>
          <w:tcPr>
            <w:tcW w:w="733" w:type="dxa"/>
            <w:tcBorders>
              <w:top w:val="nil"/>
              <w:left w:val="nil"/>
              <w:bottom w:val="nil"/>
              <w:right w:val="nil"/>
            </w:tcBorders>
          </w:tcPr>
          <w:p>
            <w:pPr>
              <w:pStyle w:val="Normal"/>
              <w:jc w:val="center"/>
              <w:rPr>
                <w:rFonts w:ascii="Arial" w:hAnsi="Arial" w:cs="Arial"/>
                <w:b/>
                <w:b/>
                <w:sz w:val="24"/>
                <w:szCs w:val="24"/>
              </w:rPr>
            </w:pPr>
            <w:r>
              <w:rPr>
                <w:rFonts w:cs="Arial" w:ascii="Arial" w:hAnsi="Arial"/>
                <w:b/>
                <w:sz w:val="24"/>
                <w:szCs w:val="24"/>
              </w:rPr>
            </w:r>
          </w:p>
        </w:tc>
        <w:tc>
          <w:tcPr>
            <w:tcW w:w="709" w:type="dxa"/>
            <w:tcBorders>
              <w:top w:val="nil"/>
              <w:left w:val="nil"/>
              <w:bottom w:val="nil"/>
              <w:right w:val="nil"/>
            </w:tcBorders>
          </w:tcPr>
          <w:p>
            <w:pPr>
              <w:pStyle w:val="Normal"/>
              <w:jc w:val="center"/>
              <w:rPr>
                <w:rFonts w:ascii="Arial" w:hAnsi="Arial" w:cs="Arial"/>
                <w:b/>
                <w:b/>
                <w:sz w:val="24"/>
                <w:szCs w:val="24"/>
              </w:rPr>
            </w:pPr>
            <w:r>
              <w:rPr>
                <w:rFonts w:cs="Arial" w:ascii="Arial" w:hAnsi="Arial"/>
                <w:b/>
                <w:sz w:val="24"/>
                <w:szCs w:val="24"/>
              </w:rPr>
            </w:r>
          </w:p>
        </w:tc>
      </w:tr>
      <w:tr>
        <w:trPr>
          <w:trHeight w:val="790" w:hRule="exact"/>
          <w:cantSplit w:val="true"/>
        </w:trPr>
        <w:tc>
          <w:tcPr>
            <w:tcW w:w="517" w:type="dxa"/>
            <w:tcBorders>
              <w:top w:val="nil"/>
              <w:left w:val="nil"/>
              <w:bottom w:val="nil"/>
              <w:right w:val="nil"/>
            </w:tcBorders>
          </w:tcPr>
          <w:p>
            <w:pPr>
              <w:pStyle w:val="Normal"/>
              <w:rPr>
                <w:rFonts w:ascii="Arial" w:hAnsi="Arial" w:cs="Arial"/>
                <w:b/>
                <w:b/>
                <w:sz w:val="18"/>
                <w:szCs w:val="18"/>
              </w:rPr>
            </w:pPr>
            <w:r>
              <w:rPr>
                <w:rFonts w:cs="Arial" w:ascii="Arial" w:hAnsi="Arial"/>
                <w:b/>
                <w:sz w:val="18"/>
                <w:szCs w:val="18"/>
              </w:rPr>
              <w:t>7)</w:t>
            </w:r>
          </w:p>
        </w:tc>
        <w:tc>
          <w:tcPr>
            <w:tcW w:w="8220" w:type="dxa"/>
            <w:tcBorders>
              <w:top w:val="nil"/>
              <w:left w:val="nil"/>
              <w:bottom w:val="nil"/>
              <w:right w:val="nil"/>
            </w:tcBorders>
          </w:tcPr>
          <w:p>
            <w:pPr>
              <w:pStyle w:val="Normal"/>
              <w:rPr>
                <w:rFonts w:ascii="Arial" w:hAnsi="Arial" w:cs="Arial"/>
                <w:b/>
                <w:b/>
                <w:sz w:val="18"/>
                <w:szCs w:val="18"/>
              </w:rPr>
            </w:pPr>
            <w:r>
              <w:rPr>
                <w:rFonts w:cs="Arial" w:ascii="Arial" w:hAnsi="Arial"/>
                <w:sz w:val="18"/>
                <w:szCs w:val="18"/>
              </w:rPr>
              <w:t xml:space="preserve">Ressentez-vous une douleur, un manque de force ou une raideur suite à un problème osseux, articulaire ou musculaire (fracture, entorse, luxation, déchirure, tendinite, etc.) survenu durant les 12 derniers mois ?  </w:t>
            </w:r>
          </w:p>
        </w:tc>
        <w:tc>
          <w:tcPr>
            <w:tcW w:w="733" w:type="dxa"/>
            <w:tcBorders>
              <w:top w:val="nil"/>
              <w:left w:val="nil"/>
              <w:bottom w:val="nil"/>
              <w:right w:val="nil"/>
            </w:tcBorders>
          </w:tcPr>
          <w:sdt>
            <w:sdtPr>
              <w14:checkbox>
                <w14:checked w:val="0"/>
                <w14:checkedState w:val="2612"/>
                <w14:uncheckedState w:val="2610"/>
              </w14:checkbox>
              <w:id w:val="200761237"/>
            </w:sdtPr>
            <w:sdtContent>
              <w:p>
                <w:pPr>
                  <w:pStyle w:val="Normal"/>
                  <w:jc w:val="center"/>
                  <w:rPr>
                    <w:rFonts w:ascii="Arial" w:hAnsi="Arial" w:cs="Arial"/>
                    <w:b/>
                    <w:b/>
                    <w:sz w:val="24"/>
                    <w:szCs w:val="24"/>
                  </w:rPr>
                </w:pPr>
                <w:r>
                  <w:rPr>
                    <w:rFonts w:eastAsia="MS Gothic" w:cs="Arial" w:ascii="MS Gothic" w:hAnsi="MS Gothic"/>
                    <w:b/>
                    <w:sz w:val="24"/>
                    <w:szCs w:val="24"/>
                  </w:rPr>
                  <w:t>☐</w:t>
                </w:r>
              </w:p>
            </w:sdtContent>
          </w:sdt>
        </w:tc>
        <w:tc>
          <w:tcPr>
            <w:tcW w:w="709" w:type="dxa"/>
            <w:tcBorders>
              <w:top w:val="nil"/>
              <w:left w:val="nil"/>
              <w:bottom w:val="nil"/>
              <w:right w:val="nil"/>
            </w:tcBorders>
          </w:tcPr>
          <w:sdt>
            <w:sdtPr>
              <w14:checkbox>
                <w14:checked w:val="0"/>
                <w14:checkedState w:val="2612"/>
                <w14:uncheckedState w:val="2610"/>
              </w14:checkbox>
              <w:id w:val="1975675465"/>
            </w:sdtPr>
            <w:sdtContent>
              <w:p>
                <w:pPr>
                  <w:pStyle w:val="Normal"/>
                  <w:jc w:val="center"/>
                  <w:rPr>
                    <w:rFonts w:ascii="Arial" w:hAnsi="Arial" w:cs="Arial"/>
                    <w:b/>
                    <w:b/>
                    <w:sz w:val="24"/>
                    <w:szCs w:val="24"/>
                  </w:rPr>
                </w:pPr>
                <w:r>
                  <w:rPr>
                    <w:rFonts w:eastAsia="MS Gothic" w:cs="Arial" w:ascii="MS Gothic" w:hAnsi="MS Gothic"/>
                    <w:b/>
                    <w:sz w:val="24"/>
                    <w:szCs w:val="24"/>
                  </w:rPr>
                  <w:t>☐</w:t>
                </w:r>
              </w:p>
            </w:sdtContent>
          </w:sdt>
        </w:tc>
      </w:tr>
      <w:tr>
        <w:trPr>
          <w:trHeight w:val="567" w:hRule="exact"/>
          <w:cantSplit w:val="true"/>
        </w:trPr>
        <w:tc>
          <w:tcPr>
            <w:tcW w:w="517" w:type="dxa"/>
            <w:tcBorders>
              <w:top w:val="nil"/>
              <w:left w:val="nil"/>
              <w:bottom w:val="nil"/>
              <w:right w:val="nil"/>
            </w:tcBorders>
          </w:tcPr>
          <w:p>
            <w:pPr>
              <w:pStyle w:val="Normal"/>
              <w:rPr>
                <w:rFonts w:ascii="Arial" w:hAnsi="Arial" w:cs="Arial"/>
                <w:b/>
                <w:b/>
                <w:sz w:val="18"/>
                <w:szCs w:val="18"/>
              </w:rPr>
            </w:pPr>
            <w:r>
              <w:rPr>
                <w:rFonts w:cs="Arial" w:ascii="Arial" w:hAnsi="Arial"/>
                <w:b/>
                <w:sz w:val="18"/>
                <w:szCs w:val="18"/>
              </w:rPr>
              <w:t>8)</w:t>
            </w:r>
          </w:p>
        </w:tc>
        <w:tc>
          <w:tcPr>
            <w:tcW w:w="8220" w:type="dxa"/>
            <w:tcBorders>
              <w:top w:val="nil"/>
              <w:left w:val="nil"/>
              <w:bottom w:val="nil"/>
              <w:right w:val="nil"/>
            </w:tcBorders>
          </w:tcPr>
          <w:p>
            <w:pPr>
              <w:pStyle w:val="Normal"/>
              <w:rPr>
                <w:rFonts w:ascii="Arial" w:hAnsi="Arial" w:cs="Arial"/>
                <w:b/>
                <w:b/>
                <w:sz w:val="18"/>
                <w:szCs w:val="18"/>
              </w:rPr>
            </w:pPr>
            <w:r>
              <w:rPr>
                <w:rFonts w:cs="Arial" w:ascii="Arial" w:hAnsi="Arial"/>
                <w:sz w:val="18"/>
                <w:szCs w:val="18"/>
              </w:rPr>
              <w:t>Votre pratique sportive est-elle interrompue pour des raisons de santé ?</w:t>
            </w:r>
          </w:p>
        </w:tc>
        <w:tc>
          <w:tcPr>
            <w:tcW w:w="733" w:type="dxa"/>
            <w:tcBorders>
              <w:top w:val="nil"/>
              <w:left w:val="nil"/>
              <w:bottom w:val="nil"/>
              <w:right w:val="nil"/>
            </w:tcBorders>
          </w:tcPr>
          <w:sdt>
            <w:sdtPr>
              <w14:checkbox>
                <w14:checked w:val="0"/>
                <w14:checkedState w:val="2612"/>
                <w14:uncheckedState w:val="2610"/>
              </w14:checkbox>
              <w:id w:val="1748780571"/>
            </w:sdtPr>
            <w:sdtContent>
              <w:p>
                <w:pPr>
                  <w:pStyle w:val="Normal"/>
                  <w:jc w:val="center"/>
                  <w:rPr>
                    <w:rFonts w:ascii="Arial" w:hAnsi="Arial" w:cs="Arial"/>
                    <w:b/>
                    <w:b/>
                    <w:sz w:val="24"/>
                    <w:szCs w:val="24"/>
                  </w:rPr>
                </w:pPr>
                <w:r>
                  <w:rPr>
                    <w:rFonts w:eastAsia="MS Gothic" w:cs="Arial" w:ascii="MS Gothic" w:hAnsi="MS Gothic"/>
                    <w:b/>
                    <w:sz w:val="24"/>
                    <w:szCs w:val="24"/>
                  </w:rPr>
                  <w:t>☐</w:t>
                </w:r>
              </w:p>
            </w:sdtContent>
          </w:sdt>
        </w:tc>
        <w:tc>
          <w:tcPr>
            <w:tcW w:w="709" w:type="dxa"/>
            <w:tcBorders>
              <w:top w:val="nil"/>
              <w:left w:val="nil"/>
              <w:bottom w:val="nil"/>
              <w:right w:val="nil"/>
            </w:tcBorders>
          </w:tcPr>
          <w:sdt>
            <w:sdtPr>
              <w14:checkbox>
                <w14:checked w:val="0"/>
                <w14:checkedState w:val="2612"/>
                <w14:uncheckedState w:val="2610"/>
              </w14:checkbox>
              <w:id w:val="729100546"/>
            </w:sdtPr>
            <w:sdtContent>
              <w:p>
                <w:pPr>
                  <w:pStyle w:val="Normal"/>
                  <w:jc w:val="center"/>
                  <w:rPr>
                    <w:rFonts w:ascii="Arial" w:hAnsi="Arial" w:cs="Arial"/>
                    <w:b/>
                    <w:b/>
                    <w:sz w:val="24"/>
                    <w:szCs w:val="24"/>
                  </w:rPr>
                </w:pPr>
                <w:r>
                  <w:rPr>
                    <w:rFonts w:eastAsia="MS Gothic" w:cs="Arial" w:ascii="MS Gothic" w:hAnsi="MS Gothic"/>
                    <w:b/>
                    <w:sz w:val="24"/>
                    <w:szCs w:val="24"/>
                  </w:rPr>
                  <w:t>☐</w:t>
                </w:r>
              </w:p>
            </w:sdtContent>
          </w:sdt>
        </w:tc>
      </w:tr>
      <w:tr>
        <w:trPr>
          <w:trHeight w:val="567" w:hRule="exact"/>
          <w:cantSplit w:val="true"/>
        </w:trPr>
        <w:tc>
          <w:tcPr>
            <w:tcW w:w="517" w:type="dxa"/>
            <w:tcBorders>
              <w:top w:val="nil"/>
              <w:left w:val="nil"/>
              <w:bottom w:val="nil"/>
              <w:right w:val="nil"/>
            </w:tcBorders>
          </w:tcPr>
          <w:p>
            <w:pPr>
              <w:pStyle w:val="Normal"/>
              <w:rPr>
                <w:rFonts w:ascii="Arial" w:hAnsi="Arial" w:cs="Arial"/>
                <w:b/>
                <w:b/>
                <w:sz w:val="18"/>
                <w:szCs w:val="18"/>
              </w:rPr>
            </w:pPr>
            <w:r>
              <w:rPr>
                <w:rFonts w:cs="Arial" w:ascii="Arial" w:hAnsi="Arial"/>
                <w:b/>
                <w:sz w:val="18"/>
                <w:szCs w:val="18"/>
              </w:rPr>
              <w:t>9)</w:t>
            </w:r>
          </w:p>
        </w:tc>
        <w:tc>
          <w:tcPr>
            <w:tcW w:w="8220" w:type="dxa"/>
            <w:tcBorders>
              <w:top w:val="nil"/>
              <w:left w:val="nil"/>
              <w:bottom w:val="nil"/>
              <w:right w:val="nil"/>
            </w:tcBorders>
          </w:tcPr>
          <w:p>
            <w:pPr>
              <w:pStyle w:val="Normal"/>
              <w:rPr>
                <w:rFonts w:ascii="Arial" w:hAnsi="Arial" w:cs="Arial"/>
                <w:b/>
                <w:b/>
                <w:sz w:val="18"/>
                <w:szCs w:val="18"/>
              </w:rPr>
            </w:pPr>
            <w:r>
              <w:rPr>
                <w:rFonts w:cs="Arial" w:ascii="Arial" w:hAnsi="Arial"/>
                <w:sz w:val="18"/>
                <w:szCs w:val="18"/>
              </w:rPr>
              <w:t xml:space="preserve">Pensez-vous avoir besoin d’un avis médical pour poursuivre votre pratique sportive ?  </w:t>
            </w:r>
          </w:p>
        </w:tc>
        <w:tc>
          <w:tcPr>
            <w:tcW w:w="733" w:type="dxa"/>
            <w:tcBorders>
              <w:top w:val="nil"/>
              <w:left w:val="nil"/>
              <w:bottom w:val="nil"/>
              <w:right w:val="nil"/>
            </w:tcBorders>
          </w:tcPr>
          <w:sdt>
            <w:sdtPr>
              <w14:checkbox>
                <w14:checked w:val="0"/>
                <w14:checkedState w:val="2612"/>
                <w14:uncheckedState w:val="2610"/>
              </w14:checkbox>
              <w:id w:val="1785145664"/>
            </w:sdtPr>
            <w:sdtContent>
              <w:p>
                <w:pPr>
                  <w:pStyle w:val="Normal"/>
                  <w:jc w:val="center"/>
                  <w:rPr>
                    <w:rFonts w:ascii="Arial" w:hAnsi="Arial" w:cs="Arial"/>
                    <w:b/>
                    <w:b/>
                    <w:sz w:val="24"/>
                    <w:szCs w:val="24"/>
                  </w:rPr>
                </w:pPr>
                <w:r>
                  <w:rPr>
                    <w:rFonts w:eastAsia="MS Gothic" w:cs="Arial" w:ascii="MS Gothic" w:hAnsi="MS Gothic"/>
                    <w:b/>
                    <w:sz w:val="24"/>
                    <w:szCs w:val="24"/>
                  </w:rPr>
                  <w:t>☐</w:t>
                </w:r>
              </w:p>
            </w:sdtContent>
          </w:sdt>
        </w:tc>
        <w:tc>
          <w:tcPr>
            <w:tcW w:w="709" w:type="dxa"/>
            <w:tcBorders>
              <w:top w:val="nil"/>
              <w:left w:val="nil"/>
              <w:bottom w:val="nil"/>
              <w:right w:val="nil"/>
            </w:tcBorders>
          </w:tcPr>
          <w:sdt>
            <w:sdtPr>
              <w14:checkbox>
                <w14:checked w:val="0"/>
                <w14:checkedState w:val="2612"/>
                <w14:uncheckedState w:val="2610"/>
              </w14:checkbox>
              <w:id w:val="130198576"/>
            </w:sdtPr>
            <w:sdtContent>
              <w:p>
                <w:pPr>
                  <w:pStyle w:val="Normal"/>
                  <w:jc w:val="center"/>
                  <w:rPr>
                    <w:rFonts w:ascii="Arial" w:hAnsi="Arial" w:cs="Arial"/>
                    <w:b/>
                    <w:b/>
                    <w:sz w:val="24"/>
                    <w:szCs w:val="24"/>
                  </w:rPr>
                </w:pPr>
                <w:r>
                  <w:rPr>
                    <w:rFonts w:eastAsia="MS Gothic" w:cs="Arial" w:ascii="MS Gothic" w:hAnsi="MS Gothic"/>
                    <w:b/>
                    <w:sz w:val="24"/>
                    <w:szCs w:val="24"/>
                  </w:rPr>
                  <w:t>☐</w:t>
                </w:r>
              </w:p>
            </w:sdtContent>
          </w:sdt>
        </w:tc>
      </w:tr>
    </w:tbl>
    <w:p>
      <w:pPr>
        <w:pStyle w:val="Normal"/>
        <w:jc w:val="both"/>
        <w:rPr>
          <w:rFonts w:ascii="Arial" w:hAnsi="Arial" w:cs="Arial"/>
          <w:b/>
          <w:b/>
          <w:sz w:val="18"/>
          <w:szCs w:val="18"/>
        </w:rPr>
      </w:pPr>
      <w:r>
        <w:rPr>
          <w:rFonts w:cs="Arial" w:ascii="Arial" w:hAnsi="Arial"/>
          <w:b/>
          <w:sz w:val="18"/>
          <w:szCs w:val="18"/>
        </w:rPr>
        <w:t>NB : Les réponses formulées relèvent de la seule responsabilité du licencié.</w:t>
      </w:r>
    </w:p>
    <w:p>
      <w:pPr>
        <w:pStyle w:val="Normal"/>
        <w:jc w:val="both"/>
        <w:rPr>
          <w:rFonts w:ascii="Arial" w:hAnsi="Arial" w:cs="Arial"/>
          <w:sz w:val="18"/>
          <w:szCs w:val="18"/>
        </w:rPr>
      </w:pPr>
      <w:r>
        <w:rPr>
          <w:rFonts w:cs="Arial" w:ascii="Arial" w:hAnsi="Arial"/>
          <w:sz w:val="18"/>
          <w:szCs w:val="18"/>
        </w:rPr>
      </w:r>
    </w:p>
    <w:p>
      <w:pPr>
        <w:pStyle w:val="Normal"/>
        <w:jc w:val="both"/>
        <w:rPr>
          <w:rFonts w:ascii="Arial" w:hAnsi="Arial" w:cs="Arial"/>
          <w:sz w:val="18"/>
          <w:szCs w:val="18"/>
        </w:rPr>
      </w:pPr>
      <w:r>
        <w:rPr>
          <w:rFonts w:cs="Arial" w:ascii="Arial" w:hAnsi="Arial"/>
          <w:sz w:val="18"/>
          <w:szCs w:val="18"/>
        </w:rPr>
        <w:t>«</w:t>
      </w:r>
      <w:r>
        <w:rPr>
          <w:rFonts w:cs="Arial" w:ascii="Arial" w:hAnsi="Arial"/>
          <w:b/>
          <w:sz w:val="18"/>
          <w:szCs w:val="18"/>
        </w:rPr>
        <w:t xml:space="preserve"> Si vous avez répondu OUI à une ou plusieurs questions </w:t>
      </w:r>
      <w:r>
        <w:rPr>
          <w:rFonts w:cs="Arial" w:ascii="Arial" w:hAnsi="Arial"/>
          <w:sz w:val="18"/>
          <w:szCs w:val="18"/>
        </w:rPr>
        <w:t>: vous devez fournir un certificat médical d’absence de contre-indication pour renouveler votre licence. Consultez un médecin et présentez-lui ce questionnaire renseigné.</w:t>
      </w:r>
    </w:p>
    <w:p>
      <w:pPr>
        <w:pStyle w:val="Normal"/>
        <w:jc w:val="both"/>
        <w:rPr>
          <w:rFonts w:ascii="Arial" w:hAnsi="Arial" w:cs="Arial"/>
          <w:sz w:val="18"/>
          <w:szCs w:val="18"/>
        </w:rPr>
      </w:pPr>
      <w:r>
        <w:rPr>
          <w:rFonts w:cs="Arial" w:ascii="Arial" w:hAnsi="Arial"/>
          <w:sz w:val="18"/>
          <w:szCs w:val="18"/>
        </w:rPr>
      </w:r>
    </w:p>
    <w:p>
      <w:pPr>
        <w:pStyle w:val="Normal"/>
        <w:jc w:val="both"/>
        <w:rPr>
          <w:rFonts w:ascii="Arial" w:hAnsi="Arial" w:cs="Arial"/>
          <w:sz w:val="18"/>
          <w:szCs w:val="18"/>
        </w:rPr>
      </w:pPr>
      <w:r>
        <w:rPr>
          <w:rFonts w:cs="Arial" w:ascii="Arial" w:hAnsi="Arial"/>
          <w:sz w:val="18"/>
          <w:szCs w:val="18"/>
        </w:rPr>
        <w:t>«</w:t>
      </w:r>
      <w:r>
        <w:rPr>
          <w:rFonts w:cs="Arial" w:ascii="Arial" w:hAnsi="Arial"/>
          <w:b/>
          <w:sz w:val="18"/>
          <w:szCs w:val="18"/>
        </w:rPr>
        <w:t xml:space="preserve"> Si vous avez répondu NON à toutes les questions</w:t>
      </w:r>
      <w:r>
        <w:rPr>
          <w:rFonts w:cs="Arial" w:ascii="Arial" w:hAnsi="Arial"/>
          <w:sz w:val="18"/>
          <w:szCs w:val="18"/>
        </w:rPr>
        <w:t xml:space="preserve"> : vous n’avez pas de certificat médical à fournir. Simplement attestez, en remplissant ce questionnaire sur votre espace personnel en ligne ou en joignant cette version papier à votre demande de renouvellement d’adhésion.</w:t>
      </w:r>
    </w:p>
    <w:p>
      <w:pPr>
        <w:pStyle w:val="Normal"/>
        <w:jc w:val="both"/>
        <w:rPr>
          <w:rFonts w:ascii="Arial" w:hAnsi="Arial" w:cs="Arial"/>
          <w:sz w:val="18"/>
          <w:szCs w:val="18"/>
        </w:rPr>
      </w:pPr>
      <w:r>
        <w:rPr>
          <w:rFonts w:cs="Arial" w:ascii="Arial" w:hAnsi="Arial"/>
          <w:sz w:val="18"/>
          <w:szCs w:val="18"/>
        </w:rPr>
      </w:r>
    </w:p>
    <w:p>
      <w:pPr>
        <w:pStyle w:val="Normal"/>
        <w:jc w:val="both"/>
        <w:rPr>
          <w:rFonts w:ascii="Arial" w:hAnsi="Arial" w:cs="Arial"/>
          <w:sz w:val="18"/>
          <w:szCs w:val="18"/>
        </w:rPr>
      </w:pPr>
      <w:r>
        <w:rPr>
          <w:rFonts w:cs="Arial" w:ascii="Arial" w:hAnsi="Arial"/>
          <w:sz w:val="18"/>
          <w:szCs w:val="18"/>
        </w:rPr>
        <w:t xml:space="preserve">Toutefois, dans certaines situations particulières il n’est pas non plus possible d’utiliser l’ancien certificat médical et un nouveau certificat médical datant de moins de 6 mois devra être fourni : </w:t>
      </w:r>
    </w:p>
    <w:p>
      <w:pPr>
        <w:pStyle w:val="Normal"/>
        <w:jc w:val="both"/>
        <w:rPr>
          <w:rFonts w:ascii="Arial" w:hAnsi="Arial" w:cs="Arial"/>
          <w:sz w:val="18"/>
          <w:szCs w:val="18"/>
        </w:rPr>
      </w:pPr>
      <w:r>
        <w:rPr>
          <w:rFonts w:cs="Arial" w:ascii="Arial" w:hAnsi="Arial"/>
          <w:sz w:val="18"/>
          <w:szCs w:val="18"/>
        </w:rPr>
      </w:r>
    </w:p>
    <w:p>
      <w:pPr>
        <w:pStyle w:val="Normal"/>
        <w:jc w:val="both"/>
        <w:rPr>
          <w:rFonts w:ascii="Arial" w:hAnsi="Arial" w:cs="Arial"/>
          <w:sz w:val="18"/>
          <w:szCs w:val="18"/>
        </w:rPr>
      </w:pPr>
      <w:r>
        <w:rPr>
          <w:rFonts w:cs="Arial" w:ascii="Arial" w:hAnsi="Arial"/>
          <w:sz w:val="18"/>
          <w:szCs w:val="18"/>
        </w:rPr>
        <w:t xml:space="preserve">1) Vous demandez une licence de type Athlé Compétition ou Athlé Running ou Athlé Entreprise et vous aviez la saison dernière une licence Athlé Santé. Il n’est pas possible d’utiliser l’ancien certificat médical car ces types de licences exigent un certificat particulier portant la mention « pratique de l’athlétisme en compétition ». </w:t>
      </w:r>
    </w:p>
    <w:p>
      <w:pPr>
        <w:pStyle w:val="Normal"/>
        <w:jc w:val="both"/>
        <w:rPr>
          <w:rFonts w:ascii="Arial" w:hAnsi="Arial" w:cs="Arial"/>
          <w:sz w:val="18"/>
          <w:szCs w:val="18"/>
        </w:rPr>
      </w:pPr>
      <w:r>
        <w:rPr>
          <w:rFonts w:cs="Arial" w:ascii="Arial" w:hAnsi="Arial"/>
          <w:sz w:val="18"/>
          <w:szCs w:val="18"/>
        </w:rPr>
      </w:r>
    </w:p>
    <w:p>
      <w:pPr>
        <w:pStyle w:val="Normal"/>
        <w:jc w:val="both"/>
        <w:rPr>
          <w:rFonts w:ascii="Arial" w:hAnsi="Arial" w:cs="Arial"/>
          <w:sz w:val="18"/>
          <w:szCs w:val="18"/>
        </w:rPr>
      </w:pPr>
      <w:r>
        <w:rPr>
          <w:rFonts w:cs="Arial" w:ascii="Arial" w:hAnsi="Arial"/>
          <w:sz w:val="18"/>
          <w:szCs w:val="18"/>
        </w:rPr>
        <w:t>2) Un jeune athlète de la catégorie Baby-Athlé possédait une licence Athlé Découverte et va devenir Eveil Athlétique au 1er novembre. Il n’est pas possible d’utiliser l’ancien certificat car au 1er novembre. Le certificat devra porter la mention « pratique de l’athlétisme en compétition ».</w:t>
      </w:r>
    </w:p>
    <w:p>
      <w:pPr>
        <w:pStyle w:val="Normal"/>
        <w:jc w:val="both"/>
        <w:rPr>
          <w:rFonts w:ascii="Arial" w:hAnsi="Arial" w:cs="Arial"/>
          <w:sz w:val="18"/>
          <w:szCs w:val="18"/>
        </w:rPr>
      </w:pPr>
      <w:r>
        <w:rPr>
          <w:rFonts w:cs="Arial" w:ascii="Arial" w:hAnsi="Arial"/>
          <w:sz w:val="18"/>
          <w:szCs w:val="18"/>
        </w:rPr>
      </w:r>
    </w:p>
    <w:p>
      <w:pPr>
        <w:pStyle w:val="Normal"/>
        <w:jc w:val="both"/>
        <w:rPr>
          <w:rFonts w:ascii="Arial" w:hAnsi="Arial" w:cs="Arial"/>
          <w:b/>
          <w:b/>
          <w:sz w:val="18"/>
          <w:szCs w:val="18"/>
        </w:rPr>
      </w:pPr>
      <w:r>
        <w:rPr>
          <w:rFonts w:cs="Arial" w:ascii="Arial" w:hAnsi="Arial"/>
          <w:b/>
          <w:sz w:val="18"/>
          <w:szCs w:val="18"/>
        </w:rPr>
        <w:t xml:space="preserve">Date et signature du Licencié : </w:t>
      </w:r>
    </w:p>
    <w:p>
      <w:pPr>
        <w:pStyle w:val="Normal"/>
        <w:jc w:val="both"/>
        <w:rPr>
          <w:rFonts w:ascii="Arial" w:hAnsi="Arial" w:cs="Arial"/>
          <w:b/>
          <w:b/>
          <w:bCs/>
          <w:sz w:val="18"/>
          <w:szCs w:val="18"/>
        </w:rPr>
      </w:pPr>
      <w:r>
        <w:rPr/>
      </w:r>
    </w:p>
    <w:sectPr>
      <w:headerReference w:type="default" r:id="rId6"/>
      <w:type w:val="nextPage"/>
      <w:pgSz w:w="11906" w:h="16838"/>
      <w:pgMar w:left="851" w:right="737" w:header="283" w:top="993" w:footer="0" w:bottom="1134" w:gutter="0"/>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Elephant">
    <w:charset w:val="01"/>
    <w:family w:val="roman"/>
    <w:pitch w:val="variable"/>
  </w:font>
  <w:font w:name="Arial">
    <w:charset w:val="01"/>
    <w:family w:val="roman"/>
    <w:pitch w:val="variable"/>
  </w:font>
  <w:font w:name="Cambria">
    <w:charset w:val="01"/>
    <w:family w:val="roman"/>
    <w:pitch w:val="variable"/>
  </w:font>
  <w:font w:name="Calibri">
    <w:charset w:val="01"/>
    <w:family w:val="roman"/>
    <w:pitch w:val="variable"/>
  </w:font>
  <w:font w:name="Consolas">
    <w:charset w:val="01"/>
    <w:family w:val="roman"/>
    <w:pitch w:val="variable"/>
  </w:font>
  <w:font w:name="Liberation Sans">
    <w:altName w:val="Arial"/>
    <w:charset w:val="01"/>
    <w:family w:val="swiss"/>
    <w:pitch w:val="variable"/>
  </w:font>
  <w:font w:name="Tahoma">
    <w:charset w:val="01"/>
    <w:family w:val="roman"/>
    <w:pitch w:val="variable"/>
  </w:font>
  <w:font w:name="MS Gothic">
    <w:charset w:val="01"/>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Entte"/>
      <w:rPr/>
    </w:pPr>
    <w:r>
      <w:rPr/>
    </w:r>
  </w:p>
</w:hdr>
</file>

<file path=word/settings.xml><?xml version="1.0" encoding="utf-8"?>
<w:settings xmlns:w="http://schemas.openxmlformats.org/wordprocessingml/2006/main">
  <w:zoom w:percent="100"/>
  <w:embedSystemFonts/>
  <w:defaultTabStop w:val="709"/>
  <w:autoHyphenation w:val="true"/>
  <w:doNotHyphenateCap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hyphenationZone w:val="425"/>
  <w:themeFontLang w:val="fr-FR" w:eastAsia="zh-CN"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fr-FR" w:eastAsia="fr-FR" w:bidi="ar-SA"/>
      </w:rPr>
    </w:rPrDefault>
    <w:pPrDefault>
      <w:pPr>
        <w:suppressAutoHyphens w:val="true"/>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semiHidden="1" w:unhideWhenUsed="1" w:qFormat="1"/>
    <w:lsdException w:name="heading 4" w:locked="1" w:uiPriority="0" w:semiHidden="1" w:unhideWhenUsed="1"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7059f"/>
    <w:pPr>
      <w:widowControl/>
      <w:suppressAutoHyphens w:val="true"/>
      <w:bidi w:val="0"/>
      <w:spacing w:before="0" w:after="0"/>
      <w:jc w:val="left"/>
    </w:pPr>
    <w:rPr>
      <w:rFonts w:ascii="Times New Roman" w:hAnsi="Times New Roman" w:eastAsia="Times New Roman" w:cs="Times New Roman"/>
      <w:color w:val="auto"/>
      <w:kern w:val="0"/>
      <w:sz w:val="20"/>
      <w:szCs w:val="20"/>
      <w:lang w:val="fr-FR" w:eastAsia="fr-FR" w:bidi="ar-SA"/>
    </w:rPr>
  </w:style>
  <w:style w:type="paragraph" w:styleId="Titre1">
    <w:name w:val="Heading 1"/>
    <w:basedOn w:val="Normal"/>
    <w:next w:val="Normal"/>
    <w:link w:val="Titre1Car"/>
    <w:uiPriority w:val="99"/>
    <w:qFormat/>
    <w:rsid w:val="00a522f1"/>
    <w:pPr>
      <w:keepNext w:val="true"/>
      <w:jc w:val="center"/>
      <w:outlineLvl w:val="0"/>
    </w:pPr>
    <w:rPr>
      <w:sz w:val="24"/>
      <w:szCs w:val="24"/>
    </w:rPr>
  </w:style>
  <w:style w:type="paragraph" w:styleId="Titre2">
    <w:name w:val="Heading 2"/>
    <w:basedOn w:val="Normal"/>
    <w:next w:val="Normal"/>
    <w:link w:val="Titre2Car"/>
    <w:uiPriority w:val="99"/>
    <w:qFormat/>
    <w:rsid w:val="00a522f1"/>
    <w:pPr>
      <w:keepNext w:val="true"/>
      <w:jc w:val="both"/>
      <w:outlineLvl w:val="1"/>
    </w:pPr>
    <w:rPr>
      <w:sz w:val="24"/>
      <w:szCs w:val="24"/>
    </w:rPr>
  </w:style>
  <w:style w:type="paragraph" w:styleId="Titre5">
    <w:name w:val="Heading 5"/>
    <w:basedOn w:val="Normal"/>
    <w:next w:val="Normal"/>
    <w:link w:val="Titre5Car"/>
    <w:uiPriority w:val="99"/>
    <w:qFormat/>
    <w:rsid w:val="00a522f1"/>
    <w:pPr>
      <w:keepNext w:val="true"/>
      <w:jc w:val="both"/>
      <w:outlineLvl w:val="4"/>
    </w:pPr>
    <w:rPr>
      <w:b/>
      <w:bCs/>
      <w:i/>
      <w:iCs/>
      <w:sz w:val="24"/>
      <w:szCs w:val="24"/>
      <w:u w:val="single"/>
    </w:rPr>
  </w:style>
  <w:style w:type="paragraph" w:styleId="Titre6">
    <w:name w:val="Heading 6"/>
    <w:basedOn w:val="Normal"/>
    <w:next w:val="Normal"/>
    <w:link w:val="Titre6Car"/>
    <w:uiPriority w:val="99"/>
    <w:qFormat/>
    <w:rsid w:val="00a522f1"/>
    <w:pPr>
      <w:keepNext w:val="true"/>
      <w:jc w:val="center"/>
      <w:outlineLvl w:val="5"/>
    </w:pPr>
    <w:rPr>
      <w:rFonts w:ascii="Elephant" w:hAnsi="Elephant" w:cs="Elephant"/>
      <w:b/>
      <w:bCs/>
      <w:sz w:val="24"/>
      <w:szCs w:val="24"/>
    </w:rPr>
  </w:style>
  <w:style w:type="paragraph" w:styleId="Titre7">
    <w:name w:val="Heading 7"/>
    <w:basedOn w:val="Normal"/>
    <w:next w:val="Normal"/>
    <w:link w:val="Titre7Car"/>
    <w:uiPriority w:val="99"/>
    <w:qFormat/>
    <w:rsid w:val="00a522f1"/>
    <w:pPr>
      <w:keepNext w:val="true"/>
      <w:jc w:val="both"/>
      <w:outlineLvl w:val="6"/>
    </w:pPr>
    <w:rPr>
      <w:b/>
      <w:bCs/>
    </w:rPr>
  </w:style>
  <w:style w:type="paragraph" w:styleId="Titre8">
    <w:name w:val="Heading 8"/>
    <w:basedOn w:val="Normal"/>
    <w:next w:val="Normal"/>
    <w:link w:val="Titre8Car"/>
    <w:uiPriority w:val="99"/>
    <w:qFormat/>
    <w:rsid w:val="00a522f1"/>
    <w:pPr>
      <w:keepNext w:val="true"/>
      <w:jc w:val="center"/>
      <w:outlineLvl w:val="7"/>
    </w:pPr>
    <w:rPr>
      <w:b/>
      <w:bCs/>
    </w:rPr>
  </w:style>
  <w:style w:type="paragraph" w:styleId="Titre9">
    <w:name w:val="Heading 9"/>
    <w:basedOn w:val="Normal"/>
    <w:next w:val="Normal"/>
    <w:link w:val="Titre9Car"/>
    <w:uiPriority w:val="99"/>
    <w:qFormat/>
    <w:rsid w:val="001d4c22"/>
    <w:pPr>
      <w:spacing w:before="240" w:after="60"/>
      <w:outlineLvl w:val="8"/>
    </w:pPr>
    <w:rPr>
      <w:rFonts w:ascii="Arial" w:hAnsi="Arial" w:cs="Arial"/>
      <w:sz w:val="22"/>
      <w:szCs w:val="22"/>
    </w:rPr>
  </w:style>
  <w:style w:type="character" w:styleId="DefaultParagraphFont" w:default="1">
    <w:name w:val="Default Paragraph Font"/>
    <w:uiPriority w:val="1"/>
    <w:semiHidden/>
    <w:unhideWhenUsed/>
    <w:qFormat/>
    <w:rPr/>
  </w:style>
  <w:style w:type="character" w:styleId="Titre1Car" w:customStyle="1">
    <w:name w:val="Titre 1 Car"/>
    <w:link w:val="Titre1"/>
    <w:uiPriority w:val="9"/>
    <w:qFormat/>
    <w:rsid w:val="00c76413"/>
    <w:rPr>
      <w:rFonts w:ascii="Cambria" w:hAnsi="Cambria" w:eastAsia="Times New Roman" w:cs="Times New Roman"/>
      <w:b/>
      <w:bCs/>
      <w:kern w:val="2"/>
      <w:sz w:val="32"/>
      <w:szCs w:val="32"/>
    </w:rPr>
  </w:style>
  <w:style w:type="character" w:styleId="Titre2Car" w:customStyle="1">
    <w:name w:val="Titre 2 Car"/>
    <w:link w:val="Titre2"/>
    <w:uiPriority w:val="9"/>
    <w:semiHidden/>
    <w:qFormat/>
    <w:rsid w:val="00c76413"/>
    <w:rPr>
      <w:rFonts w:ascii="Cambria" w:hAnsi="Cambria" w:eastAsia="Times New Roman" w:cs="Times New Roman"/>
      <w:b/>
      <w:bCs/>
      <w:i/>
      <w:iCs/>
      <w:sz w:val="28"/>
      <w:szCs w:val="28"/>
    </w:rPr>
  </w:style>
  <w:style w:type="character" w:styleId="Titre5Car" w:customStyle="1">
    <w:name w:val="Titre 5 Car"/>
    <w:link w:val="Titre5"/>
    <w:uiPriority w:val="9"/>
    <w:semiHidden/>
    <w:qFormat/>
    <w:rsid w:val="00c76413"/>
    <w:rPr>
      <w:rFonts w:ascii="Calibri" w:hAnsi="Calibri" w:eastAsia="Times New Roman" w:cs="Times New Roman"/>
      <w:b/>
      <w:bCs/>
      <w:i/>
      <w:iCs/>
      <w:sz w:val="26"/>
      <w:szCs w:val="26"/>
    </w:rPr>
  </w:style>
  <w:style w:type="character" w:styleId="Titre6Car" w:customStyle="1">
    <w:name w:val="Titre 6 Car"/>
    <w:link w:val="Titre6"/>
    <w:uiPriority w:val="9"/>
    <w:semiHidden/>
    <w:qFormat/>
    <w:rsid w:val="00c76413"/>
    <w:rPr>
      <w:rFonts w:ascii="Calibri" w:hAnsi="Calibri" w:eastAsia="Times New Roman" w:cs="Times New Roman"/>
      <w:b/>
      <w:bCs/>
    </w:rPr>
  </w:style>
  <w:style w:type="character" w:styleId="Titre7Car" w:customStyle="1">
    <w:name w:val="Titre 7 Car"/>
    <w:link w:val="Titre7"/>
    <w:uiPriority w:val="9"/>
    <w:semiHidden/>
    <w:qFormat/>
    <w:rsid w:val="00c76413"/>
    <w:rPr>
      <w:rFonts w:ascii="Calibri" w:hAnsi="Calibri" w:eastAsia="Times New Roman" w:cs="Times New Roman"/>
      <w:sz w:val="24"/>
      <w:szCs w:val="24"/>
    </w:rPr>
  </w:style>
  <w:style w:type="character" w:styleId="Titre8Car" w:customStyle="1">
    <w:name w:val="Titre 8 Car"/>
    <w:link w:val="Titre8"/>
    <w:uiPriority w:val="9"/>
    <w:semiHidden/>
    <w:qFormat/>
    <w:rsid w:val="00c76413"/>
    <w:rPr>
      <w:rFonts w:ascii="Calibri" w:hAnsi="Calibri" w:eastAsia="Times New Roman" w:cs="Times New Roman"/>
      <w:i/>
      <w:iCs/>
      <w:sz w:val="24"/>
      <w:szCs w:val="24"/>
    </w:rPr>
  </w:style>
  <w:style w:type="character" w:styleId="Titre9Car" w:customStyle="1">
    <w:name w:val="Titre 9 Car"/>
    <w:link w:val="Titre9"/>
    <w:uiPriority w:val="9"/>
    <w:semiHidden/>
    <w:qFormat/>
    <w:rsid w:val="00c76413"/>
    <w:rPr>
      <w:rFonts w:ascii="Cambria" w:hAnsi="Cambria" w:eastAsia="Times New Roman" w:cs="Times New Roman"/>
    </w:rPr>
  </w:style>
  <w:style w:type="character" w:styleId="EntteCar" w:customStyle="1">
    <w:name w:val="En-tête Car"/>
    <w:link w:val="En-tte"/>
    <w:uiPriority w:val="99"/>
    <w:qFormat/>
    <w:rsid w:val="00c76413"/>
    <w:rPr>
      <w:sz w:val="20"/>
      <w:szCs w:val="20"/>
    </w:rPr>
  </w:style>
  <w:style w:type="character" w:styleId="TextedebullesCar" w:customStyle="1">
    <w:name w:val="Texte de bulles Car"/>
    <w:link w:val="Textedebulles"/>
    <w:uiPriority w:val="99"/>
    <w:semiHidden/>
    <w:qFormat/>
    <w:rsid w:val="00c76413"/>
    <w:rPr>
      <w:sz w:val="0"/>
      <w:szCs w:val="0"/>
    </w:rPr>
  </w:style>
  <w:style w:type="character" w:styleId="CorpsdetexteCar" w:customStyle="1">
    <w:name w:val="Corps de texte Car"/>
    <w:link w:val="Corpsdetexte"/>
    <w:uiPriority w:val="99"/>
    <w:semiHidden/>
    <w:qFormat/>
    <w:rsid w:val="00c76413"/>
    <w:rPr>
      <w:sz w:val="20"/>
      <w:szCs w:val="20"/>
    </w:rPr>
  </w:style>
  <w:style w:type="character" w:styleId="Retraitcorpsdetexte3Car" w:customStyle="1">
    <w:name w:val="Retrait corps de texte 3 Car"/>
    <w:link w:val="Retraitcorpsdetexte3"/>
    <w:uiPriority w:val="99"/>
    <w:semiHidden/>
    <w:qFormat/>
    <w:rsid w:val="00c76413"/>
    <w:rPr>
      <w:sz w:val="16"/>
      <w:szCs w:val="16"/>
    </w:rPr>
  </w:style>
  <w:style w:type="character" w:styleId="PieddepageCar" w:customStyle="1">
    <w:name w:val="Pied de page Car"/>
    <w:basedOn w:val="DefaultParagraphFont"/>
    <w:link w:val="Pieddepage"/>
    <w:uiPriority w:val="99"/>
    <w:qFormat/>
    <w:locked/>
    <w:rsid w:val="0098271a"/>
    <w:rPr/>
  </w:style>
  <w:style w:type="character" w:styleId="Corpsdetexte2Car" w:customStyle="1">
    <w:name w:val="Corps de texte 2 Car"/>
    <w:link w:val="Corpsdetexte2"/>
    <w:uiPriority w:val="99"/>
    <w:semiHidden/>
    <w:qFormat/>
    <w:rsid w:val="00c76413"/>
    <w:rPr>
      <w:sz w:val="20"/>
      <w:szCs w:val="20"/>
    </w:rPr>
  </w:style>
  <w:style w:type="character" w:styleId="RetraitcorpsdetexteCar" w:customStyle="1">
    <w:name w:val="Retrait corps de texte Car"/>
    <w:link w:val="Retraitcorpsdetexte"/>
    <w:uiPriority w:val="99"/>
    <w:semiHidden/>
    <w:qFormat/>
    <w:rsid w:val="00c76413"/>
    <w:rPr>
      <w:sz w:val="20"/>
      <w:szCs w:val="20"/>
    </w:rPr>
  </w:style>
  <w:style w:type="character" w:styleId="Retraitcorpsdetexte2Car" w:customStyle="1">
    <w:name w:val="Retrait corps de texte 2 Car"/>
    <w:link w:val="Retraitcorpsdetexte2"/>
    <w:uiPriority w:val="99"/>
    <w:semiHidden/>
    <w:qFormat/>
    <w:rsid w:val="00c76413"/>
    <w:rPr>
      <w:sz w:val="20"/>
      <w:szCs w:val="20"/>
    </w:rPr>
  </w:style>
  <w:style w:type="character" w:styleId="Link" w:customStyle="1">
    <w:name w:val="link"/>
    <w:basedOn w:val="DefaultParagraphFont"/>
    <w:uiPriority w:val="99"/>
    <w:qFormat/>
    <w:rsid w:val="00f52474"/>
    <w:rPr/>
  </w:style>
  <w:style w:type="character" w:styleId="LienInternet">
    <w:name w:val="Lien Internet"/>
    <w:uiPriority w:val="99"/>
    <w:rsid w:val="00f52474"/>
    <w:rPr>
      <w:color w:val="0000FF"/>
      <w:u w:val="single"/>
    </w:rPr>
  </w:style>
  <w:style w:type="character" w:styleId="LienInternetvisit">
    <w:name w:val="Lien Internet visité"/>
    <w:uiPriority w:val="99"/>
    <w:semiHidden/>
    <w:rsid w:val="000219b2"/>
    <w:rPr>
      <w:color w:val="800080"/>
      <w:u w:val="single"/>
    </w:rPr>
  </w:style>
  <w:style w:type="character" w:styleId="PieddepageCar1" w:customStyle="1">
    <w:name w:val="Pied de page Car1"/>
    <w:uiPriority w:val="99"/>
    <w:semiHidden/>
    <w:qFormat/>
    <w:rsid w:val="00811248"/>
    <w:rPr>
      <w:sz w:val="20"/>
      <w:szCs w:val="20"/>
    </w:rPr>
  </w:style>
  <w:style w:type="character" w:styleId="TextebrutCar" w:customStyle="1">
    <w:name w:val="Texte brut Car"/>
    <w:link w:val="Textebrut"/>
    <w:uiPriority w:val="99"/>
    <w:semiHidden/>
    <w:qFormat/>
    <w:locked/>
    <w:rsid w:val="00811248"/>
    <w:rPr>
      <w:rFonts w:ascii="Consolas" w:hAnsi="Consolas" w:cs="Consolas"/>
      <w:sz w:val="21"/>
      <w:szCs w:val="21"/>
      <w:lang w:eastAsia="en-US"/>
    </w:rPr>
  </w:style>
  <w:style w:type="character" w:styleId="Accentuation">
    <w:name w:val="Accentuation"/>
    <w:basedOn w:val="DefaultParagraphFont"/>
    <w:qFormat/>
    <w:locked/>
    <w:rsid w:val="00921ea0"/>
    <w:rPr>
      <w:i/>
      <w:iCs/>
    </w:rPr>
  </w:style>
  <w:style w:type="character" w:styleId="Strong">
    <w:name w:val="Strong"/>
    <w:basedOn w:val="DefaultParagraphFont"/>
    <w:qFormat/>
    <w:locked/>
    <w:rsid w:val="00921ea0"/>
    <w:rPr>
      <w:b/>
      <w:bCs/>
    </w:rPr>
  </w:style>
  <w:style w:type="character" w:styleId="FontStyle45" w:customStyle="1">
    <w:name w:val="Font Style45"/>
    <w:uiPriority w:val="99"/>
    <w:qFormat/>
    <w:rsid w:val="00f26bfb"/>
    <w:rPr>
      <w:rFonts w:ascii="Times New Roman" w:hAnsi="Times New Roman" w:cs="Times New Roman"/>
      <w:b/>
      <w:bCs/>
      <w:i/>
      <w:iCs/>
      <w:color w:val="000000"/>
      <w:sz w:val="16"/>
      <w:szCs w:val="16"/>
    </w:rPr>
  </w:style>
  <w:style w:type="paragraph" w:styleId="Titre">
    <w:name w:val="Titre"/>
    <w:basedOn w:val="Normal"/>
    <w:next w:val="Corpsdetexte"/>
    <w:qFormat/>
    <w:pPr>
      <w:keepNext w:val="true"/>
      <w:spacing w:before="240" w:after="120"/>
    </w:pPr>
    <w:rPr>
      <w:rFonts w:ascii="Liberation Sans" w:hAnsi="Liberation Sans" w:eastAsia="Noto Sans CJK SC" w:cs="Lohit Devanagari"/>
      <w:sz w:val="28"/>
      <w:szCs w:val="28"/>
    </w:rPr>
  </w:style>
  <w:style w:type="paragraph" w:styleId="Corpsdetexte">
    <w:name w:val="Body Text"/>
    <w:basedOn w:val="Normal"/>
    <w:link w:val="CorpsdetexteCar"/>
    <w:uiPriority w:val="99"/>
    <w:rsid w:val="00a522f1"/>
    <w:pPr>
      <w:jc w:val="both"/>
    </w:pPr>
    <w:rPr>
      <w:sz w:val="24"/>
      <w:szCs w:val="24"/>
    </w:rPr>
  </w:style>
  <w:style w:type="paragraph" w:styleId="Liste">
    <w:name w:val="List"/>
    <w:basedOn w:val="Corpsdetexte"/>
    <w:pPr/>
    <w:rPr>
      <w:rFonts w:cs="Lohit Devanagari"/>
    </w:rPr>
  </w:style>
  <w:style w:type="paragraph" w:styleId="Lgende">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Entteetpieddepage">
    <w:name w:val="En-tête et pied de page"/>
    <w:basedOn w:val="Normal"/>
    <w:qFormat/>
    <w:pPr/>
    <w:rPr/>
  </w:style>
  <w:style w:type="paragraph" w:styleId="Entte">
    <w:name w:val="Header"/>
    <w:basedOn w:val="Normal"/>
    <w:link w:val="En-tteCar"/>
    <w:uiPriority w:val="99"/>
    <w:rsid w:val="00a522f1"/>
    <w:pPr>
      <w:tabs>
        <w:tab w:val="clear" w:pos="709"/>
        <w:tab w:val="center" w:pos="4536" w:leader="none"/>
        <w:tab w:val="right" w:pos="9072" w:leader="none"/>
      </w:tabs>
      <w:jc w:val="both"/>
    </w:pPr>
    <w:rPr/>
  </w:style>
  <w:style w:type="paragraph" w:styleId="BalloonText">
    <w:name w:val="Balloon Text"/>
    <w:basedOn w:val="Normal"/>
    <w:link w:val="TextedebullesCar"/>
    <w:uiPriority w:val="99"/>
    <w:semiHidden/>
    <w:qFormat/>
    <w:rsid w:val="00a522f1"/>
    <w:pPr>
      <w:jc w:val="both"/>
    </w:pPr>
    <w:rPr>
      <w:rFonts w:ascii="Tahoma" w:hAnsi="Tahoma" w:cs="Tahoma"/>
      <w:sz w:val="16"/>
      <w:szCs w:val="16"/>
    </w:rPr>
  </w:style>
  <w:style w:type="paragraph" w:styleId="BodyTextIndent3">
    <w:name w:val="Body Text Indent 3"/>
    <w:basedOn w:val="Normal"/>
    <w:link w:val="Retraitcorpsdetexte3Car"/>
    <w:uiPriority w:val="99"/>
    <w:qFormat/>
    <w:rsid w:val="00a522f1"/>
    <w:pPr>
      <w:ind w:left="360" w:hanging="0"/>
      <w:jc w:val="both"/>
    </w:pPr>
    <w:rPr/>
  </w:style>
  <w:style w:type="paragraph" w:styleId="Pieddepage">
    <w:name w:val="Footer"/>
    <w:basedOn w:val="Normal"/>
    <w:link w:val="PieddepageCar"/>
    <w:uiPriority w:val="99"/>
    <w:rsid w:val="00a522f1"/>
    <w:pPr>
      <w:tabs>
        <w:tab w:val="clear" w:pos="709"/>
        <w:tab w:val="center" w:pos="4536" w:leader="none"/>
        <w:tab w:val="right" w:pos="9072" w:leader="none"/>
      </w:tabs>
      <w:jc w:val="both"/>
    </w:pPr>
    <w:rPr/>
  </w:style>
  <w:style w:type="paragraph" w:styleId="BodyText2">
    <w:name w:val="Body Text 2"/>
    <w:basedOn w:val="Normal"/>
    <w:link w:val="Corpsdetexte2Car"/>
    <w:uiPriority w:val="99"/>
    <w:qFormat/>
    <w:rsid w:val="00a522f1"/>
    <w:pPr>
      <w:jc w:val="both"/>
    </w:pPr>
    <w:rPr>
      <w:sz w:val="28"/>
      <w:szCs w:val="28"/>
    </w:rPr>
  </w:style>
  <w:style w:type="paragraph" w:styleId="Retraitdecorpsdetexte">
    <w:name w:val="Body Text Indent"/>
    <w:basedOn w:val="Normal"/>
    <w:link w:val="RetraitcorpsdetexteCar"/>
    <w:uiPriority w:val="99"/>
    <w:rsid w:val="001d4c22"/>
    <w:pPr>
      <w:spacing w:before="0" w:after="120"/>
      <w:ind w:left="283" w:hanging="0"/>
    </w:pPr>
    <w:rPr/>
  </w:style>
  <w:style w:type="paragraph" w:styleId="BodyTextIndent2">
    <w:name w:val="Body Text Indent 2"/>
    <w:basedOn w:val="Normal"/>
    <w:link w:val="Retraitcorpsdetexte2Car"/>
    <w:uiPriority w:val="99"/>
    <w:qFormat/>
    <w:rsid w:val="001d4c22"/>
    <w:pPr>
      <w:spacing w:lineRule="auto" w:line="480" w:before="0" w:after="120"/>
      <w:ind w:left="283" w:hanging="0"/>
    </w:pPr>
    <w:rPr/>
  </w:style>
  <w:style w:type="paragraph" w:styleId="ListParagraph">
    <w:name w:val="List Paragraph"/>
    <w:basedOn w:val="Normal"/>
    <w:uiPriority w:val="99"/>
    <w:qFormat/>
    <w:rsid w:val="008b2395"/>
    <w:pPr>
      <w:ind w:left="708" w:hanging="0"/>
    </w:pPr>
    <w:rPr/>
  </w:style>
  <w:style w:type="paragraph" w:styleId="PlainText">
    <w:name w:val="Plain Text"/>
    <w:basedOn w:val="Normal"/>
    <w:link w:val="TextebrutCar"/>
    <w:uiPriority w:val="99"/>
    <w:semiHidden/>
    <w:qFormat/>
    <w:rsid w:val="00811248"/>
    <w:pPr/>
    <w:rPr>
      <w:rFonts w:ascii="Consolas" w:hAnsi="Consolas" w:cs="Consolas"/>
      <w:sz w:val="21"/>
      <w:szCs w:val="21"/>
      <w:lang w:eastAsia="en-US"/>
    </w:rPr>
  </w:style>
  <w:style w:type="paragraph" w:styleId="Style31" w:customStyle="1">
    <w:name w:val="Style3"/>
    <w:basedOn w:val="Normal"/>
    <w:uiPriority w:val="99"/>
    <w:qFormat/>
    <w:rsid w:val="00f26bfb"/>
    <w:pPr>
      <w:widowControl w:val="false"/>
      <w:suppressAutoHyphens w:val="true"/>
      <w:spacing w:lineRule="exact" w:line="188"/>
      <w:jc w:val="center"/>
    </w:pPr>
    <w:rPr>
      <w:rFonts w:ascii="Arial" w:hAnsi="Arial" w:cs="Arial"/>
      <w:kern w:val="2"/>
      <w:sz w:val="24"/>
      <w:szCs w:val="24"/>
    </w:rPr>
  </w:style>
  <w:style w:type="paragraph" w:styleId="Contenudecadre">
    <w:name w:val="Contenu de cadre"/>
    <w:basedOn w:val="Normal"/>
    <w:qFormat/>
    <w:pPr/>
    <w:rPr/>
  </w:style>
  <w:style w:type="numbering" w:styleId="NoList" w:default="1">
    <w:name w:val="No List"/>
    <w:uiPriority w:val="99"/>
    <w:semiHidden/>
    <w:unhideWhenUsed/>
    <w:qFormat/>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table" w:styleId="Grilledutableau">
    <w:name w:val="Table Grid"/>
    <w:basedOn w:val="TableauNormal"/>
    <w:uiPriority w:val="99"/>
    <w:rsid w:val="00c02262"/>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Ombrageclair1">
    <w:name w:val="Ombrage clair1"/>
    <w:uiPriority w:val="99"/>
    <w:rsid w:val="00ec3d88"/>
    <w:rPr>
      <w:color w:val="000000"/>
    </w:rPr>
    <w:tblPr>
      <w:tblStyleRowBandSize w:val="1"/>
      <w:tblStyleColBandSize w:val="1"/>
      <w:tblBorders>
        <w:top w:val="single" w:color="000000" w:sz="8" w:space="0"/>
        <w:bottom w:val="single" w:color="000000" w:sz="8" w:space="0"/>
      </w:tblBorders>
      <w:tblCellMar>
        <w:top w:w="0" w:type="dxa"/>
        <w:left w:w="108" w:type="dxa"/>
        <w:bottom w:w="0" w:type="dxa"/>
        <w:right w:w="108" w:type="dxa"/>
      </w:tblCellMar>
    </w:tblPr>
  </w:style>
  <w:style w:type="table" w:customStyle="1" w:styleId="Trameclaire-Accent11">
    <w:name w:val="Trame claire - Accent 11"/>
    <w:uiPriority w:val="99"/>
    <w:rsid w:val="00ec3d88"/>
    <w:rPr>
      <w:color w:val="365F91"/>
    </w:rPr>
    <w:tblPr>
      <w:tblStyleRowBandSize w:val="1"/>
      <w:tblStyleColBandSize w:val="1"/>
      <w:tblBorders>
        <w:top w:val="single" w:color="4F81BD" w:sz="8" w:space="0"/>
        <w:bottom w:val="single" w:color="4F81BD" w:sz="8" w:space="0"/>
      </w:tblBorders>
      <w:tblCellMar>
        <w:top w:w="0" w:type="dxa"/>
        <w:left w:w="108" w:type="dxa"/>
        <w:bottom w:w="0" w:type="dxa"/>
        <w:right w:w="108" w:type="dxa"/>
      </w:tblCellMar>
    </w:tblPr>
  </w:style>
  <w:style w:type="table" w:styleId="Trameclaire-Accent2">
    <w:name w:val="Light Shading Accent 2"/>
    <w:basedOn w:val="TableauNormal"/>
    <w:uiPriority w:val="99"/>
    <w:rsid w:val="00ec3d88"/>
    <w:rPr>
      <w:color w:val="943634"/>
    </w:rPr>
    <w:tblPr>
      <w:tblStyleRowBandSize w:val="1"/>
      <w:tblStyleColBandSize w:val="1"/>
      <w:tblBorders>
        <w:top w:val="single" w:color="C0504D" w:sz="8" w:space="0"/>
        <w:bottom w:val="single" w:color="C0504D" w:sz="8" w:space="0"/>
      </w:tblBorders>
    </w:tblPr>
    <w:tblStylePr w:type="firstRow">
      <w:pPr>
        <w:spacing w:before="0" w:after="0"/>
      </w:pPr>
      <w:rPr>
        <w:b/>
        <w:bCs/>
      </w:rPr>
      <w:tblPr/>
      <w:tcPr>
        <w:tcBorders>
          <w:top w:val="single" w:color="C0504D" w:sz="8" w:space="0"/>
          <w:left w:val="nil"/>
          <w:bottom w:val="single" w:color="C0504D" w:sz="8" w:space="0"/>
          <w:right w:val="nil"/>
          <w:insideH w:val="nil"/>
          <w:insideV w:val="nil"/>
        </w:tcBorders>
      </w:tcPr>
    </w:tblStylePr>
    <w:tblStylePr w:type="lastRow">
      <w:pPr>
        <w:spacing w:before="0" w:after="0"/>
      </w:pPr>
      <w:rPr>
        <w:b/>
        <w:bCs/>
      </w:rPr>
      <w:tblPr/>
      <w:tcPr>
        <w:tcBorders>
          <w:top w:val="single" w:color="C0504D" w:sz="8" w:space="0"/>
          <w:left w:val="nil"/>
          <w:bottom w:val="single" w:color="C0504D"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image" Target="media/image2.png"/><Relationship Id="rId4" Type="http://schemas.openxmlformats.org/officeDocument/2006/relationships/image" Target="media/image3.wmf"/><Relationship Id="rId5" Type="http://schemas.openxmlformats.org/officeDocument/2006/relationships/image" Target="media/image4.png"/><Relationship Id="rId6" Type="http://schemas.openxmlformats.org/officeDocument/2006/relationships/header" Target="header1.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0E937A-71FD-44AA-A084-CCB61F7501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Application>LibreOffice/6.4.7.2$Linux_X86_64 LibreOffice_project/40$Build-2</Application>
  <Pages>2</Pages>
  <Words>676</Words>
  <Characters>3735</Characters>
  <CharactersWithSpaces>4381</CharactersWithSpaces>
  <Paragraphs>68</Paragraphs>
  <Company>RENAULT S.A.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2022-06-27T09:33:00Z</dcterms:created>
  <dc:creator>BOUCHLLIGA M'BAREK</dc:creator>
  <dc:description/>
  <dc:language>fr-FR</dc:language>
  <cp:lastModifiedBy/>
  <cp:lastPrinted>2017-06-28T14:18:00Z</cp:lastPrinted>
  <dcterms:modified xsi:type="dcterms:W3CDTF">2022-07-28T11:58:02Z</dcterms:modified>
  <cp:revision>3</cp:revision>
  <dc:subject/>
  <dc:title>Vous avez entre les mains votre dossier d’inscription au Club d’Athlétisme de Montesson</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RENAULT S.A.</vt:lpwstr>
  </property>
  <property fmtid="{D5CDD505-2E9C-101B-9397-08002B2CF9AE}" pid="4" name="DocSecurity">
    <vt:i4>4</vt:i4>
  </property>
  <property fmtid="{D5CDD505-2E9C-101B-9397-08002B2CF9AE}" pid="5" name="HyperlinksChanged">
    <vt:bool>0</vt:bool>
  </property>
  <property fmtid="{D5CDD505-2E9C-101B-9397-08002B2CF9AE}" pid="6" name="LinksUpToDate">
    <vt:bool>0</vt:bool>
  </property>
  <property fmtid="{D5CDD505-2E9C-101B-9397-08002B2CF9AE}" pid="7" name="MSIP_Label_21ccf1c7-dc4b-4011-98a2-ab4e0d42403b_ActionId">
    <vt:lpwstr>bad0340e-9fa7-4f08-b5c7-93570fa0ae0a</vt:lpwstr>
  </property>
  <property fmtid="{D5CDD505-2E9C-101B-9397-08002B2CF9AE}" pid="8" name="MSIP_Label_21ccf1c7-dc4b-4011-98a2-ab4e0d42403b_ContentBits">
    <vt:lpwstr>0</vt:lpwstr>
  </property>
  <property fmtid="{D5CDD505-2E9C-101B-9397-08002B2CF9AE}" pid="9" name="MSIP_Label_21ccf1c7-dc4b-4011-98a2-ab4e0d42403b_Enabled">
    <vt:lpwstr>true</vt:lpwstr>
  </property>
  <property fmtid="{D5CDD505-2E9C-101B-9397-08002B2CF9AE}" pid="10" name="MSIP_Label_21ccf1c7-dc4b-4011-98a2-ab4e0d42403b_Method">
    <vt:lpwstr>Privileged</vt:lpwstr>
  </property>
  <property fmtid="{D5CDD505-2E9C-101B-9397-08002B2CF9AE}" pid="11" name="MSIP_Label_21ccf1c7-dc4b-4011-98a2-ab4e0d42403b_Name">
    <vt:lpwstr>AA_ClassConfident_Acces-Public</vt:lpwstr>
  </property>
  <property fmtid="{D5CDD505-2E9C-101B-9397-08002B2CF9AE}" pid="12" name="MSIP_Label_21ccf1c7-dc4b-4011-98a2-ab4e0d42403b_SetDate">
    <vt:lpwstr>2022-06-27T09:31:34Z</vt:lpwstr>
  </property>
  <property fmtid="{D5CDD505-2E9C-101B-9397-08002B2CF9AE}" pid="13" name="MSIP_Label_21ccf1c7-dc4b-4011-98a2-ab4e0d42403b_SiteId">
    <vt:lpwstr>bddd8564-1efb-428c-aaf3-2b8fcda2c29a</vt:lpwstr>
  </property>
  <property fmtid="{D5CDD505-2E9C-101B-9397-08002B2CF9AE}" pid="14" name="ScaleCrop">
    <vt:bool>0</vt:bool>
  </property>
  <property fmtid="{D5CDD505-2E9C-101B-9397-08002B2CF9AE}" pid="15" name="ShareDoc">
    <vt:bool>0</vt:bool>
  </property>
</Properties>
</file>